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E54D2E" w:rsidRDefault="00E54D2E">
      <w:pPr>
        <w:pStyle w:val="Subttulo"/>
        <w:pBdr>
          <w:left w:val="single" w:sz="4" w:space="0" w:color="auto"/>
        </w:pBdr>
        <w:ind w:left="0" w:right="11"/>
        <w:rPr>
          <w:rFonts w:cs="Arial"/>
          <w:b/>
          <w:szCs w:val="72"/>
        </w:rPr>
      </w:pPr>
      <w:r>
        <w:rPr>
          <w:rFonts w:cs="Arial"/>
          <w:b/>
          <w:szCs w:val="72"/>
        </w:rPr>
        <w:t>SEBRAE/PR</w:t>
      </w:r>
    </w:p>
    <w:p w:rsidR="00E54D2E" w:rsidRDefault="00E54D2E">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Pr>
          <w:rFonts w:cs="Arial"/>
          <w:b/>
          <w:sz w:val="72"/>
          <w:szCs w:val="72"/>
        </w:rPr>
        <w:t>N.º</w:t>
      </w:r>
      <w:r w:rsidR="00BD6E26">
        <w:rPr>
          <w:rFonts w:cs="Arial"/>
          <w:b/>
          <w:sz w:val="72"/>
          <w:szCs w:val="72"/>
        </w:rPr>
        <w:t>15/2013</w:t>
      </w: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Corpodetexto"/>
        <w:shd w:val="pct5" w:color="auto" w:fill="auto"/>
        <w:ind w:right="11"/>
        <w:rPr>
          <w:rFonts w:cs="Arial"/>
          <w:sz w:val="52"/>
          <w:szCs w:val="52"/>
        </w:rPr>
      </w:pPr>
      <w:r>
        <w:rPr>
          <w:rFonts w:cs="Arial"/>
          <w:sz w:val="52"/>
          <w:szCs w:val="52"/>
        </w:rPr>
        <w:t xml:space="preserve">REGISTRO DE PREÇO PARA PRESTAÇÃO </w:t>
      </w:r>
      <w:r>
        <w:rPr>
          <w:rStyle w:val="ec982462612-11022008"/>
          <w:rFonts w:cs="Arial"/>
          <w:sz w:val="52"/>
          <w:szCs w:val="52"/>
        </w:rPr>
        <w:t>DE SERVIÇOS DE REPRODUÇÃO E ENCADERNAÇÃO</w:t>
      </w:r>
      <w:r w:rsidR="00234186">
        <w:rPr>
          <w:rStyle w:val="ec982462612-11022008"/>
          <w:rFonts w:cs="Arial"/>
          <w:sz w:val="52"/>
          <w:szCs w:val="52"/>
        </w:rPr>
        <w:t xml:space="preserve"> NA CIDADE DE PATO BRANCO/PR.</w:t>
      </w: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b/>
          <w:sz w:val="22"/>
        </w:rPr>
      </w:pPr>
      <w:r>
        <w:rPr>
          <w:rFonts w:cs="Arial"/>
          <w:b/>
          <w:sz w:val="22"/>
        </w:rPr>
        <w:t>CURITIBA</w:t>
      </w:r>
    </w:p>
    <w:p w:rsidR="00E54D2E" w:rsidRDefault="008948E8">
      <w:pPr>
        <w:ind w:right="12"/>
        <w:jc w:val="center"/>
        <w:rPr>
          <w:rFonts w:cs="Arial"/>
          <w:b/>
          <w:sz w:val="22"/>
        </w:rPr>
      </w:pPr>
      <w:r w:rsidRPr="00D21046">
        <w:rPr>
          <w:rFonts w:cs="Arial"/>
          <w:b/>
          <w:sz w:val="22"/>
        </w:rPr>
        <w:t>MARÇO</w:t>
      </w:r>
      <w:r>
        <w:rPr>
          <w:rFonts w:cs="Arial"/>
          <w:b/>
          <w:sz w:val="22"/>
        </w:rPr>
        <w:t>/</w:t>
      </w:r>
      <w:r w:rsidR="00234186">
        <w:rPr>
          <w:rFonts w:cs="Arial"/>
          <w:b/>
          <w:sz w:val="22"/>
        </w:rPr>
        <w:t>2013</w:t>
      </w:r>
    </w:p>
    <w:p w:rsidR="00E54D2E" w:rsidRDefault="00E54D2E">
      <w:pPr>
        <w:ind w:right="12"/>
        <w:jc w:val="center"/>
        <w:rPr>
          <w:rFonts w:cs="Arial"/>
          <w:b/>
          <w:sz w:val="22"/>
        </w:rPr>
      </w:pPr>
      <w:r>
        <w:rPr>
          <w:rFonts w:cs="Arial"/>
          <w:b/>
          <w:sz w:val="22"/>
        </w:rPr>
        <w:br w:type="page"/>
      </w:r>
    </w:p>
    <w:p w:rsidR="00D21046" w:rsidRDefault="004F60A0">
      <w:pPr>
        <w:pStyle w:val="Sumrio1"/>
        <w:rPr>
          <w:rFonts w:asciiTheme="minorHAnsi" w:eastAsiaTheme="minorEastAsia" w:hAnsiTheme="minorHAnsi" w:cstheme="minorBidi"/>
          <w:b w:val="0"/>
          <w:bCs w:val="0"/>
        </w:rPr>
      </w:pPr>
      <w:r w:rsidRPr="004F60A0">
        <w:rPr>
          <w:rFonts w:cs="Arial"/>
          <w:b w:val="0"/>
          <w:sz w:val="20"/>
          <w:szCs w:val="20"/>
        </w:rPr>
        <w:lastRenderedPageBreak/>
        <w:fldChar w:fldCharType="begin"/>
      </w:r>
      <w:r w:rsidR="00E54D2E">
        <w:rPr>
          <w:rFonts w:cs="Arial"/>
          <w:b w:val="0"/>
          <w:sz w:val="20"/>
          <w:szCs w:val="20"/>
        </w:rPr>
        <w:instrText xml:space="preserve"> TOC \o "1-3" </w:instrText>
      </w:r>
      <w:r w:rsidRPr="004F60A0">
        <w:rPr>
          <w:rFonts w:cs="Arial"/>
          <w:b w:val="0"/>
          <w:sz w:val="20"/>
          <w:szCs w:val="20"/>
        </w:rPr>
        <w:fldChar w:fldCharType="separate"/>
      </w:r>
      <w:r w:rsidR="00D21046" w:rsidRPr="003C268D">
        <w:rPr>
          <w:rFonts w:cs="Arial"/>
        </w:rPr>
        <w:t>PREÂMBULO</w:t>
      </w:r>
      <w:r w:rsidR="00D21046">
        <w:tab/>
      </w:r>
      <w:r>
        <w:fldChar w:fldCharType="begin"/>
      </w:r>
      <w:r w:rsidR="00D21046">
        <w:instrText xml:space="preserve"> PAGEREF _Toc351991867 \h </w:instrText>
      </w:r>
      <w:r>
        <w:fldChar w:fldCharType="separate"/>
      </w:r>
      <w:r w:rsidR="00D21046">
        <w:t>3</w:t>
      </w:r>
      <w:r>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 DO OBJETO</w:t>
      </w:r>
      <w:r>
        <w:tab/>
      </w:r>
      <w:r w:rsidR="004F60A0">
        <w:fldChar w:fldCharType="begin"/>
      </w:r>
      <w:r>
        <w:instrText xml:space="preserve"> PAGEREF _Toc351991868 \h </w:instrText>
      </w:r>
      <w:r w:rsidR="004F60A0">
        <w:fldChar w:fldCharType="separate"/>
      </w:r>
      <w:r>
        <w:t>3</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2. DOS RECURSOS FINANCEIROS</w:t>
      </w:r>
      <w:r>
        <w:tab/>
      </w:r>
      <w:r w:rsidR="004F60A0">
        <w:fldChar w:fldCharType="begin"/>
      </w:r>
      <w:r>
        <w:instrText xml:space="preserve"> PAGEREF _Toc351991869 \h </w:instrText>
      </w:r>
      <w:r w:rsidR="004F60A0">
        <w:fldChar w:fldCharType="separate"/>
      </w:r>
      <w:r>
        <w:t>3</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3. DOS QUESTIONAMENTOS E IMPUGNAÇÃO</w:t>
      </w:r>
      <w:r>
        <w:tab/>
      </w:r>
      <w:r w:rsidR="004F60A0">
        <w:fldChar w:fldCharType="begin"/>
      </w:r>
      <w:r>
        <w:instrText xml:space="preserve"> PAGEREF _Toc351991870 \h </w:instrText>
      </w:r>
      <w:r w:rsidR="004F60A0">
        <w:fldChar w:fldCharType="separate"/>
      </w:r>
      <w:r>
        <w:t>3</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4. DAS CONDIÇÕES DE PARTICIPAÇÃO</w:t>
      </w:r>
      <w:r>
        <w:tab/>
      </w:r>
      <w:r w:rsidR="004F60A0">
        <w:fldChar w:fldCharType="begin"/>
      </w:r>
      <w:r>
        <w:instrText xml:space="preserve"> PAGEREF _Toc351991871 \h </w:instrText>
      </w:r>
      <w:r w:rsidR="004F60A0">
        <w:fldChar w:fldCharType="separate"/>
      </w:r>
      <w:r>
        <w:t>4</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5. DOS ENVELOPES</w:t>
      </w:r>
      <w:r>
        <w:tab/>
      </w:r>
      <w:r w:rsidR="004F60A0">
        <w:fldChar w:fldCharType="begin"/>
      </w:r>
      <w:r>
        <w:instrText xml:space="preserve"> PAGEREF _Toc351991872 \h </w:instrText>
      </w:r>
      <w:r w:rsidR="004F60A0">
        <w:fldChar w:fldCharType="separate"/>
      </w:r>
      <w:r>
        <w:t>4</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6. DA DOCUMENTAÇÃO DO ENVELOPE N° 1 – DOCUMENTOS PARA CREDENCIAMENTO</w:t>
      </w:r>
      <w:r>
        <w:tab/>
      </w:r>
      <w:r w:rsidR="004F60A0">
        <w:fldChar w:fldCharType="begin"/>
      </w:r>
      <w:r>
        <w:instrText xml:space="preserve"> PAGEREF _Toc351991873 \h </w:instrText>
      </w:r>
      <w:r w:rsidR="004F60A0">
        <w:fldChar w:fldCharType="separate"/>
      </w:r>
      <w:r>
        <w:t>4</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7. DA DOCUMENTAÇÃO DO ENVELOPE N° 2 – PROPOSTA</w:t>
      </w:r>
      <w:r>
        <w:tab/>
      </w:r>
      <w:r w:rsidR="004F60A0">
        <w:fldChar w:fldCharType="begin"/>
      </w:r>
      <w:r>
        <w:instrText xml:space="preserve"> PAGEREF _Toc351991874 \h </w:instrText>
      </w:r>
      <w:r w:rsidR="004F60A0">
        <w:fldChar w:fldCharType="separate"/>
      </w:r>
      <w:r>
        <w:t>5</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8. DA DOCUMENTAÇÃO DO ENVELOPE N° 3 – DOCUMENTOS PARA HABILITAÇÃO</w:t>
      </w:r>
      <w:r>
        <w:tab/>
      </w:r>
      <w:r w:rsidR="004F60A0">
        <w:fldChar w:fldCharType="begin"/>
      </w:r>
      <w:r>
        <w:instrText xml:space="preserve"> PAGEREF _Toc351991875 \h </w:instrText>
      </w:r>
      <w:r w:rsidR="004F60A0">
        <w:fldChar w:fldCharType="separate"/>
      </w:r>
      <w:r>
        <w:t>6</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9. DO RECEBIMENTO DOS ENVELOPES</w:t>
      </w:r>
      <w:r>
        <w:tab/>
      </w:r>
      <w:r w:rsidR="004F60A0">
        <w:fldChar w:fldCharType="begin"/>
      </w:r>
      <w:r>
        <w:instrText xml:space="preserve"> PAGEREF _Toc351991876 \h </w:instrText>
      </w:r>
      <w:r w:rsidR="004F60A0">
        <w:fldChar w:fldCharType="separate"/>
      </w:r>
      <w:r>
        <w:t>7</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10. DA ABERTURA DO ENVELOPE N.º 2 – PROPOSTA</w:t>
      </w:r>
      <w:r>
        <w:tab/>
      </w:r>
      <w:r w:rsidR="004F60A0">
        <w:fldChar w:fldCharType="begin"/>
      </w:r>
      <w:r>
        <w:instrText xml:space="preserve"> PAGEREF _Toc351991877 \h </w:instrText>
      </w:r>
      <w:r w:rsidR="004F60A0">
        <w:fldChar w:fldCharType="separate"/>
      </w:r>
      <w:r>
        <w:t>8</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11. DA ABERTURA DO ENVELOPE N.º 3 – DOCUMENTOS DE HABILITAÇÃO</w:t>
      </w:r>
      <w:r>
        <w:tab/>
      </w:r>
      <w:r w:rsidR="004F60A0">
        <w:fldChar w:fldCharType="begin"/>
      </w:r>
      <w:r>
        <w:instrText xml:space="preserve"> PAGEREF _Toc351991878 \h </w:instrText>
      </w:r>
      <w:r w:rsidR="004F60A0">
        <w:fldChar w:fldCharType="separate"/>
      </w:r>
      <w:r>
        <w:t>9</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12. DO RECURSO</w:t>
      </w:r>
      <w:r>
        <w:tab/>
      </w:r>
      <w:r w:rsidR="004F60A0">
        <w:fldChar w:fldCharType="begin"/>
      </w:r>
      <w:r>
        <w:instrText xml:space="preserve"> PAGEREF _Toc351991879 \h </w:instrText>
      </w:r>
      <w:r w:rsidR="004F60A0">
        <w:fldChar w:fldCharType="separate"/>
      </w:r>
      <w:r>
        <w:t>10</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13. DA HOMOLOGAÇÃO E DA ADJUDICAÇÃO</w:t>
      </w:r>
      <w:r>
        <w:tab/>
      </w:r>
      <w:r w:rsidR="004F60A0">
        <w:fldChar w:fldCharType="begin"/>
      </w:r>
      <w:r>
        <w:instrText xml:space="preserve"> PAGEREF _Toc351991880 \h </w:instrText>
      </w:r>
      <w:r w:rsidR="004F60A0">
        <w:fldChar w:fldCharType="separate"/>
      </w:r>
      <w:r>
        <w:t>10</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14. DA ASSINATURA DA ATA DE REGISTRO DE PREÇO</w:t>
      </w:r>
      <w:r>
        <w:tab/>
      </w:r>
      <w:r w:rsidR="004F60A0">
        <w:fldChar w:fldCharType="begin"/>
      </w:r>
      <w:r>
        <w:instrText xml:space="preserve"> PAGEREF _Toc351991881 \h </w:instrText>
      </w:r>
      <w:r w:rsidR="004F60A0">
        <w:fldChar w:fldCharType="separate"/>
      </w:r>
      <w:r>
        <w:t>10</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15. DAS PENALIDADES</w:t>
      </w:r>
      <w:r>
        <w:tab/>
      </w:r>
      <w:r w:rsidR="004F60A0">
        <w:fldChar w:fldCharType="begin"/>
      </w:r>
      <w:r>
        <w:instrText xml:space="preserve"> PAGEREF _Toc351991882 \h </w:instrText>
      </w:r>
      <w:r w:rsidR="004F60A0">
        <w:fldChar w:fldCharType="separate"/>
      </w:r>
      <w:r>
        <w:t>11</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16. DAS DISPOSIÇÕES FINAIS</w:t>
      </w:r>
      <w:r>
        <w:tab/>
      </w:r>
      <w:r w:rsidR="004F60A0">
        <w:fldChar w:fldCharType="begin"/>
      </w:r>
      <w:r>
        <w:instrText xml:space="preserve"> PAGEREF _Toc351991883 \h </w:instrText>
      </w:r>
      <w:r w:rsidR="004F60A0">
        <w:fldChar w:fldCharType="separate"/>
      </w:r>
      <w:r>
        <w:t>11</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17. LISTA DE ANEXOS</w:t>
      </w:r>
      <w:r>
        <w:tab/>
      </w:r>
      <w:r w:rsidR="004F60A0">
        <w:fldChar w:fldCharType="begin"/>
      </w:r>
      <w:r>
        <w:instrText xml:space="preserve"> PAGEREF _Toc351991884 \h </w:instrText>
      </w:r>
      <w:r w:rsidR="004F60A0">
        <w:fldChar w:fldCharType="separate"/>
      </w:r>
      <w:r>
        <w:t>13</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18. ANEXO I – DESCRIÇÃO DO OBJETO</w:t>
      </w:r>
      <w:r>
        <w:tab/>
      </w:r>
      <w:r w:rsidR="004F60A0">
        <w:fldChar w:fldCharType="begin"/>
      </w:r>
      <w:r>
        <w:instrText xml:space="preserve"> PAGEREF _Toc351991885 \h </w:instrText>
      </w:r>
      <w:r w:rsidR="004F60A0">
        <w:fldChar w:fldCharType="separate"/>
      </w:r>
      <w:r>
        <w:t>14</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19. ANEXO II – TERMO DE DECLARAÇÃO DE MICROEMPRESA OU EMPRESA DE PEQUENO PORTE</w:t>
      </w:r>
      <w:r>
        <w:tab/>
      </w:r>
      <w:r w:rsidR="004F60A0">
        <w:fldChar w:fldCharType="begin"/>
      </w:r>
      <w:r>
        <w:instrText xml:space="preserve"> PAGEREF _Toc351991886 \h </w:instrText>
      </w:r>
      <w:r w:rsidR="004F60A0">
        <w:fldChar w:fldCharType="separate"/>
      </w:r>
      <w:r>
        <w:t>15</w:t>
      </w:r>
      <w:r w:rsidR="004F60A0">
        <w:fldChar w:fldCharType="end"/>
      </w:r>
    </w:p>
    <w:p w:rsidR="00D21046" w:rsidRDefault="00D21046">
      <w:pPr>
        <w:pStyle w:val="Sumrio1"/>
        <w:rPr>
          <w:rFonts w:asciiTheme="minorHAnsi" w:eastAsiaTheme="minorEastAsia" w:hAnsiTheme="minorHAnsi" w:cstheme="minorBidi"/>
          <w:b w:val="0"/>
          <w:bCs w:val="0"/>
        </w:rPr>
      </w:pPr>
      <w:r>
        <w:t xml:space="preserve">20. ANEXO III – </w:t>
      </w:r>
      <w:r w:rsidRPr="003C268D">
        <w:rPr>
          <w:rFonts w:cs="Arial"/>
        </w:rPr>
        <w:t xml:space="preserve"> PROPOSTA</w:t>
      </w:r>
      <w:r>
        <w:tab/>
      </w:r>
      <w:r w:rsidR="004F60A0">
        <w:fldChar w:fldCharType="begin"/>
      </w:r>
      <w:r>
        <w:instrText xml:space="preserve"> PAGEREF _Toc351991887 \h </w:instrText>
      </w:r>
      <w:r w:rsidR="004F60A0">
        <w:fldChar w:fldCharType="separate"/>
      </w:r>
      <w:r>
        <w:t>16</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21. ANEXO IV – TERMO DE DECLARAÇÃO</w:t>
      </w:r>
      <w:r>
        <w:tab/>
      </w:r>
      <w:r w:rsidR="004F60A0">
        <w:fldChar w:fldCharType="begin"/>
      </w:r>
      <w:r>
        <w:instrText xml:space="preserve"> PAGEREF _Toc351991888 \h </w:instrText>
      </w:r>
      <w:r w:rsidR="004F60A0">
        <w:fldChar w:fldCharType="separate"/>
      </w:r>
      <w:r>
        <w:t>17</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22. ANEXO V – MODELO DE ATESTADO DE CAPACIDADE TÉCNICA</w:t>
      </w:r>
      <w:r>
        <w:tab/>
      </w:r>
      <w:r w:rsidR="004F60A0">
        <w:fldChar w:fldCharType="begin"/>
      </w:r>
      <w:r>
        <w:instrText xml:space="preserve"> PAGEREF _Toc351991889 \h </w:instrText>
      </w:r>
      <w:r w:rsidR="004F60A0">
        <w:fldChar w:fldCharType="separate"/>
      </w:r>
      <w:r>
        <w:t>18</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23. ANEXO VI – MINUTA DA ATA DE REGISTRO DE PREÇO</w:t>
      </w:r>
      <w:r>
        <w:tab/>
      </w:r>
      <w:r w:rsidR="004F60A0">
        <w:fldChar w:fldCharType="begin"/>
      </w:r>
      <w:r>
        <w:instrText xml:space="preserve"> PAGEREF _Toc351991890 \h </w:instrText>
      </w:r>
      <w:r w:rsidR="004F60A0">
        <w:fldChar w:fldCharType="separate"/>
      </w:r>
      <w:r>
        <w:t>19</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24. ANEXO VII – FORMULARIO</w:t>
      </w:r>
      <w:r>
        <w:tab/>
      </w:r>
      <w:r w:rsidR="004F60A0">
        <w:fldChar w:fldCharType="begin"/>
      </w:r>
      <w:r>
        <w:instrText xml:space="preserve"> PAGEREF _Toc351991891 \h </w:instrText>
      </w:r>
      <w:r w:rsidR="004F60A0">
        <w:fldChar w:fldCharType="separate"/>
      </w:r>
      <w:r>
        <w:t>24</w:t>
      </w:r>
      <w:r w:rsidR="004F60A0">
        <w:fldChar w:fldCharType="end"/>
      </w:r>
    </w:p>
    <w:p w:rsidR="00D21046" w:rsidRDefault="00D21046">
      <w:pPr>
        <w:pStyle w:val="Sumrio1"/>
        <w:rPr>
          <w:rFonts w:asciiTheme="minorHAnsi" w:eastAsiaTheme="minorEastAsia" w:hAnsiTheme="minorHAnsi" w:cstheme="minorBidi"/>
          <w:b w:val="0"/>
          <w:bCs w:val="0"/>
        </w:rPr>
      </w:pPr>
      <w:r w:rsidRPr="003C268D">
        <w:rPr>
          <w:rFonts w:cs="Arial"/>
        </w:rPr>
        <w:t>25. ANEXO VIII – REGULAMENTO DE LICITAÇÕES E DE CONTRATOS DO SISTEMA SEBRAE</w:t>
      </w:r>
      <w:r>
        <w:tab/>
      </w:r>
      <w:r w:rsidR="004F60A0">
        <w:fldChar w:fldCharType="begin"/>
      </w:r>
      <w:r>
        <w:instrText xml:space="preserve"> PAGEREF _Toc351991892 \h </w:instrText>
      </w:r>
      <w:r w:rsidR="004F60A0">
        <w:fldChar w:fldCharType="separate"/>
      </w:r>
      <w:r>
        <w:t>25</w:t>
      </w:r>
      <w:r w:rsidR="004F60A0">
        <w:fldChar w:fldCharType="end"/>
      </w:r>
    </w:p>
    <w:p w:rsidR="00E54D2E" w:rsidRDefault="004F60A0">
      <w:pPr>
        <w:rPr>
          <w:rFonts w:cs="Arial"/>
          <w:b/>
          <w:sz w:val="20"/>
        </w:rPr>
      </w:pPr>
      <w:r>
        <w:rPr>
          <w:rFonts w:cs="Arial"/>
          <w:sz w:val="20"/>
        </w:rPr>
        <w:fldChar w:fldCharType="end"/>
      </w:r>
    </w:p>
    <w:p w:rsidR="00E54D2E" w:rsidRDefault="00E54D2E">
      <w:pPr>
        <w:ind w:right="12"/>
        <w:jc w:val="center"/>
        <w:rPr>
          <w:rFonts w:cs="Arial"/>
          <w:b/>
          <w:sz w:val="20"/>
        </w:rPr>
      </w:pPr>
      <w:r>
        <w:rPr>
          <w:rFonts w:cs="Arial"/>
          <w:b/>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1991867"/>
      <w:r>
        <w:rPr>
          <w:rFonts w:cs="Arial"/>
          <w:sz w:val="20"/>
        </w:rPr>
        <w:lastRenderedPageBreak/>
        <w:t>PREÂMBULO</w:t>
      </w:r>
      <w:bookmarkEnd w:id="0"/>
      <w:bookmarkEnd w:id="1"/>
      <w:bookmarkEnd w:id="2"/>
      <w:bookmarkEnd w:id="3"/>
    </w:p>
    <w:p w:rsidR="00243C70" w:rsidRDefault="00234186" w:rsidP="00243C70">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Pr="00603EF7">
        <w:rPr>
          <w:rFonts w:cs="Arial"/>
          <w:sz w:val="20"/>
        </w:rPr>
        <w:t xml:space="preserve">Determinação n.º </w:t>
      </w:r>
      <w:r>
        <w:rPr>
          <w:rFonts w:cs="Arial"/>
          <w:sz w:val="20"/>
        </w:rPr>
        <w:t>10</w:t>
      </w:r>
      <w:r w:rsidRPr="00603EF7">
        <w:rPr>
          <w:rFonts w:cs="Arial"/>
          <w:sz w:val="20"/>
        </w:rPr>
        <w:t>/20</w:t>
      </w:r>
      <w:r>
        <w:rPr>
          <w:rFonts w:cs="Arial"/>
          <w:sz w:val="20"/>
        </w:rPr>
        <w:t>11</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213/2011, publicada no D.O.U. </w:t>
      </w:r>
      <w:proofErr w:type="gramStart"/>
      <w:r>
        <w:rPr>
          <w:rFonts w:cs="Arial"/>
          <w:sz w:val="20"/>
        </w:rPr>
        <w:t>de</w:t>
      </w:r>
      <w:proofErr w:type="gramEnd"/>
      <w:r>
        <w:rPr>
          <w:rFonts w:cs="Arial"/>
          <w:sz w:val="20"/>
        </w:rPr>
        <w:t xml:space="preserve"> 26.05.2011, por este edital e seus anexos, sob o </w:t>
      </w:r>
      <w:r>
        <w:rPr>
          <w:rFonts w:cs="Arial"/>
          <w:b/>
          <w:sz w:val="20"/>
        </w:rPr>
        <w:t>n.º 15/2013</w:t>
      </w:r>
      <w:r w:rsidRPr="00931453">
        <w:rPr>
          <w:rFonts w:cs="Arial"/>
          <w:sz w:val="20"/>
        </w:rPr>
        <w:t>,</w:t>
      </w:r>
      <w:r>
        <w:rPr>
          <w:rFonts w:cs="Arial"/>
          <w:sz w:val="20"/>
        </w:rPr>
        <w:t xml:space="preserve"> </w:t>
      </w:r>
      <w:r w:rsidR="00FF0A22" w:rsidRPr="003D545C">
        <w:rPr>
          <w:rFonts w:cs="Arial"/>
          <w:sz w:val="20"/>
        </w:rPr>
        <w:t xml:space="preserve">em </w:t>
      </w:r>
      <w:r w:rsidR="00FF0A22" w:rsidRPr="00967A26">
        <w:rPr>
          <w:rFonts w:cs="Arial"/>
          <w:sz w:val="20"/>
        </w:rPr>
        <w:t xml:space="preserve">sessão pública, </w:t>
      </w:r>
      <w:r w:rsidR="00FF0A22" w:rsidRPr="00967A26">
        <w:rPr>
          <w:rFonts w:cs="Arial"/>
          <w:b/>
          <w:sz w:val="20"/>
        </w:rPr>
        <w:t xml:space="preserve">às </w:t>
      </w:r>
      <w:r w:rsidR="00967A26" w:rsidRPr="00967A26">
        <w:rPr>
          <w:rFonts w:cs="Arial"/>
          <w:b/>
          <w:sz w:val="20"/>
        </w:rPr>
        <w:t>09 (nove)</w:t>
      </w:r>
      <w:r w:rsidR="00FF0A22" w:rsidRPr="00967A26">
        <w:rPr>
          <w:rFonts w:cs="Arial"/>
          <w:sz w:val="20"/>
        </w:rPr>
        <w:t xml:space="preserve"> </w:t>
      </w:r>
      <w:r w:rsidR="00ED7999">
        <w:rPr>
          <w:rFonts w:cs="Arial"/>
          <w:b/>
          <w:sz w:val="20"/>
        </w:rPr>
        <w:t>horas do dia 09</w:t>
      </w:r>
      <w:r w:rsidR="009E0E2C" w:rsidRPr="00967A26">
        <w:rPr>
          <w:rFonts w:cs="Arial"/>
          <w:b/>
          <w:sz w:val="20"/>
        </w:rPr>
        <w:t xml:space="preserve"> </w:t>
      </w:r>
      <w:r w:rsidR="00FF0A22" w:rsidRPr="00967A26">
        <w:rPr>
          <w:rFonts w:cs="Arial"/>
          <w:b/>
          <w:sz w:val="20"/>
        </w:rPr>
        <w:t xml:space="preserve"> </w:t>
      </w:r>
      <w:r w:rsidR="009E0E2C" w:rsidRPr="00967A26">
        <w:rPr>
          <w:rFonts w:cs="Arial"/>
          <w:b/>
          <w:i/>
          <w:sz w:val="20"/>
        </w:rPr>
        <w:t>de</w:t>
      </w:r>
      <w:r w:rsidR="00967A26" w:rsidRPr="00967A26">
        <w:rPr>
          <w:rFonts w:cs="Arial"/>
          <w:b/>
          <w:i/>
          <w:sz w:val="20"/>
        </w:rPr>
        <w:t xml:space="preserve"> abril </w:t>
      </w:r>
      <w:r w:rsidR="00FF0A22" w:rsidRPr="00967A26">
        <w:rPr>
          <w:rFonts w:cs="Arial"/>
          <w:b/>
          <w:i/>
          <w:sz w:val="20"/>
        </w:rPr>
        <w:t xml:space="preserve"> de </w:t>
      </w:r>
      <w:r w:rsidRPr="00967A26">
        <w:rPr>
          <w:rFonts w:cs="Arial"/>
          <w:b/>
          <w:i/>
          <w:sz w:val="20"/>
        </w:rPr>
        <w:t>2013</w:t>
      </w:r>
      <w:r w:rsidR="00FF0A22" w:rsidRPr="00967A26">
        <w:rPr>
          <w:rFonts w:cs="Arial"/>
          <w:i/>
          <w:sz w:val="20"/>
        </w:rPr>
        <w:t>, na sede</w:t>
      </w:r>
      <w:r w:rsidR="00FF0A22" w:rsidRPr="00967A26">
        <w:rPr>
          <w:rFonts w:cs="Arial"/>
          <w:b/>
          <w:i/>
          <w:sz w:val="20"/>
        </w:rPr>
        <w:t xml:space="preserve"> </w:t>
      </w:r>
      <w:r w:rsidR="00FF0A22" w:rsidRPr="00967A26">
        <w:rPr>
          <w:rFonts w:cs="Arial"/>
          <w:i/>
          <w:sz w:val="20"/>
        </w:rPr>
        <w:t>do SEBRAE/PR na</w:t>
      </w:r>
      <w:r w:rsidR="00FF0A22" w:rsidRPr="009E0E2C">
        <w:rPr>
          <w:rFonts w:cs="Arial"/>
          <w:i/>
          <w:sz w:val="20"/>
        </w:rPr>
        <w:t xml:space="preserve"> cidade de Pato Branco/PR, situada à Avenida</w:t>
      </w:r>
      <w:r w:rsidR="00FF0A22">
        <w:rPr>
          <w:rFonts w:cs="Arial"/>
          <w:sz w:val="20"/>
        </w:rPr>
        <w:t xml:space="preserve"> Tupy nº 333, bairro Bortot.</w:t>
      </w:r>
    </w:p>
    <w:p w:rsidR="00243C70" w:rsidRDefault="00243C70" w:rsidP="00243C70">
      <w:pPr>
        <w:ind w:right="12"/>
        <w:jc w:val="both"/>
        <w:rPr>
          <w:rFonts w:cs="Arial"/>
          <w:sz w:val="20"/>
        </w:rPr>
      </w:pPr>
    </w:p>
    <w:p w:rsidR="00243C70" w:rsidRPr="00581527" w:rsidRDefault="00243C70" w:rsidP="00243C70">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xml:space="preserve">, ou via mensagem de fax (41) 3330-5819, aos cuidados da Comissão de Licitação, até </w:t>
      </w:r>
      <w:r>
        <w:rPr>
          <w:rFonts w:cs="Arial"/>
          <w:sz w:val="20"/>
        </w:rPr>
        <w:t>0</w:t>
      </w:r>
      <w:r w:rsidRPr="00581527">
        <w:rPr>
          <w:rFonts w:cs="Arial"/>
          <w:sz w:val="20"/>
        </w:rPr>
        <w:t>2 (dois) dias úteis antes da data prevista para a sessão pública de recebimento dos envelopes.</w:t>
      </w:r>
    </w:p>
    <w:p w:rsidR="00243C70" w:rsidRPr="00581527" w:rsidRDefault="00243C70" w:rsidP="00243C70">
      <w:pPr>
        <w:ind w:right="12"/>
        <w:jc w:val="both"/>
        <w:rPr>
          <w:rFonts w:cs="Arial"/>
          <w:sz w:val="20"/>
        </w:rPr>
      </w:pPr>
    </w:p>
    <w:p w:rsidR="00243C70" w:rsidRPr="00581527" w:rsidRDefault="00243C70" w:rsidP="00243C70">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 do SEBRAE/PR, no</w:t>
      </w:r>
      <w:r w:rsidR="0061030D">
        <w:rPr>
          <w:rFonts w:cs="Arial"/>
          <w:sz w:val="20"/>
        </w:rPr>
        <w:t xml:space="preserve"> endereço acima indicado</w:t>
      </w:r>
      <w:r w:rsidRPr="00581527">
        <w:rPr>
          <w:rFonts w:cs="Arial"/>
          <w:sz w:val="20"/>
        </w:rPr>
        <w:t>.</w:t>
      </w:r>
    </w:p>
    <w:p w:rsidR="00243C70" w:rsidRDefault="00243C70">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1991868"/>
      <w:r>
        <w:rPr>
          <w:rFonts w:cs="Arial"/>
          <w:sz w:val="20"/>
        </w:rPr>
        <w:t>1. DO OBJETO</w:t>
      </w:r>
      <w:bookmarkEnd w:id="4"/>
    </w:p>
    <w:p w:rsidR="00E54D2E" w:rsidRDefault="00E54D2E">
      <w:pPr>
        <w:tabs>
          <w:tab w:val="left" w:pos="567"/>
        </w:tabs>
        <w:jc w:val="both"/>
        <w:rPr>
          <w:rFonts w:cs="Arial"/>
          <w:sz w:val="20"/>
        </w:rPr>
      </w:pPr>
      <w:r>
        <w:rPr>
          <w:rFonts w:cs="Arial"/>
          <w:b/>
          <w:sz w:val="20"/>
        </w:rPr>
        <w:t xml:space="preserve">1.1. </w:t>
      </w:r>
      <w:r>
        <w:rPr>
          <w:rFonts w:cs="Arial"/>
          <w:sz w:val="20"/>
        </w:rPr>
        <w:t xml:space="preserve">O presente </w:t>
      </w:r>
      <w:r>
        <w:rPr>
          <w:rFonts w:cs="Arial"/>
          <w:b/>
          <w:sz w:val="20"/>
        </w:rPr>
        <w:t>pregão</w:t>
      </w:r>
      <w:r>
        <w:rPr>
          <w:rFonts w:cs="Arial"/>
          <w:sz w:val="20"/>
        </w:rPr>
        <w:t xml:space="preserve">, do tipo </w:t>
      </w:r>
      <w:r>
        <w:rPr>
          <w:rFonts w:cs="Arial"/>
          <w:b/>
          <w:sz w:val="20"/>
        </w:rPr>
        <w:t xml:space="preserve">menor preço </w:t>
      </w:r>
      <w:r w:rsidR="002D6CED">
        <w:rPr>
          <w:rFonts w:cs="Arial"/>
          <w:b/>
          <w:sz w:val="20"/>
        </w:rPr>
        <w:t>global</w:t>
      </w:r>
      <w:r>
        <w:rPr>
          <w:rFonts w:cs="Arial"/>
          <w:sz w:val="20"/>
        </w:rPr>
        <w:t xml:space="preserve">, terá por finalidade realizar o </w:t>
      </w:r>
      <w:r>
        <w:rPr>
          <w:rFonts w:cs="Arial"/>
          <w:b/>
          <w:sz w:val="20"/>
        </w:rPr>
        <w:t>Registro de Preço</w:t>
      </w:r>
      <w:r>
        <w:rPr>
          <w:rFonts w:cs="Arial"/>
          <w:sz w:val="20"/>
        </w:rPr>
        <w:t xml:space="preserve"> para </w:t>
      </w:r>
      <w:r>
        <w:rPr>
          <w:rFonts w:cs="Arial"/>
          <w:b/>
          <w:sz w:val="20"/>
        </w:rPr>
        <w:t xml:space="preserve">prestação </w:t>
      </w:r>
      <w:r>
        <w:rPr>
          <w:rStyle w:val="ec982462612-11022008"/>
          <w:rFonts w:cs="Arial"/>
          <w:b/>
          <w:sz w:val="20"/>
        </w:rPr>
        <w:t xml:space="preserve">de serviços </w:t>
      </w:r>
      <w:r w:rsidR="00A43D64">
        <w:rPr>
          <w:rStyle w:val="ec982462612-11022008"/>
          <w:rFonts w:cs="Arial"/>
          <w:b/>
          <w:sz w:val="20"/>
        </w:rPr>
        <w:t>de reprodução e encadernação ao</w:t>
      </w:r>
      <w:r w:rsidRPr="00C47EA0">
        <w:rPr>
          <w:rStyle w:val="ec982462612-11022008"/>
          <w:rFonts w:cs="Arial"/>
          <w:b/>
          <w:sz w:val="20"/>
        </w:rPr>
        <w:t xml:space="preserve"> esc</w:t>
      </w:r>
      <w:r w:rsidR="00A43D64">
        <w:rPr>
          <w:rStyle w:val="ec982462612-11022008"/>
          <w:rFonts w:cs="Arial"/>
          <w:b/>
          <w:sz w:val="20"/>
        </w:rPr>
        <w:t>ritório</w:t>
      </w:r>
      <w:r w:rsidRPr="00C47EA0">
        <w:rPr>
          <w:rStyle w:val="ec982462612-11022008"/>
          <w:rFonts w:cs="Arial"/>
          <w:b/>
          <w:sz w:val="20"/>
        </w:rPr>
        <w:t xml:space="preserve"> do </w:t>
      </w:r>
      <w:r w:rsidRPr="00C47EA0">
        <w:rPr>
          <w:rFonts w:cs="Arial"/>
          <w:b/>
          <w:sz w:val="20"/>
        </w:rPr>
        <w:t>SEBRAE/PR</w:t>
      </w:r>
      <w:r w:rsidR="00A43D64">
        <w:rPr>
          <w:rFonts w:cs="Arial"/>
          <w:sz w:val="20"/>
        </w:rPr>
        <w:t>, na cidade</w:t>
      </w:r>
      <w:r w:rsidRPr="00C47EA0">
        <w:rPr>
          <w:rFonts w:cs="Arial"/>
          <w:sz w:val="20"/>
        </w:rPr>
        <w:t xml:space="preserve"> de </w:t>
      </w:r>
      <w:r w:rsidR="002D6CED">
        <w:rPr>
          <w:rFonts w:cs="Arial"/>
          <w:sz w:val="20"/>
        </w:rPr>
        <w:t>Pato Branco</w:t>
      </w:r>
      <w:r w:rsidR="00A43D64">
        <w:rPr>
          <w:rFonts w:cs="Arial"/>
          <w:sz w:val="20"/>
        </w:rPr>
        <w:t>/PR</w:t>
      </w:r>
      <w:r>
        <w:rPr>
          <w:rFonts w:cs="Arial"/>
          <w:sz w:val="20"/>
        </w:rPr>
        <w:t>, conforme definido neste edital e em seus anexos, que fazem parte integrante do mesmo.</w:t>
      </w:r>
    </w:p>
    <w:p w:rsidR="00E54D2E" w:rsidRDefault="00E54D2E">
      <w:pPr>
        <w:tabs>
          <w:tab w:val="left" w:pos="567"/>
        </w:tabs>
        <w:jc w:val="both"/>
        <w:rPr>
          <w:rFonts w:cs="Arial"/>
          <w:b/>
          <w:bCs/>
          <w:sz w:val="20"/>
        </w:rPr>
      </w:pPr>
    </w:p>
    <w:p w:rsidR="00E54D2E" w:rsidRDefault="00E54D2E">
      <w:pPr>
        <w:tabs>
          <w:tab w:val="left" w:pos="567"/>
        </w:tabs>
        <w:jc w:val="both"/>
        <w:rPr>
          <w:rFonts w:cs="Arial"/>
          <w:color w:val="FF0000"/>
          <w:sz w:val="20"/>
        </w:rPr>
      </w:pPr>
      <w:r>
        <w:rPr>
          <w:rFonts w:cs="Arial"/>
          <w:b/>
          <w:bCs/>
          <w:sz w:val="20"/>
        </w:rPr>
        <w:t>1.2.</w:t>
      </w:r>
      <w:r w:rsidR="002D6CED">
        <w:rPr>
          <w:rFonts w:cs="Arial"/>
          <w:sz w:val="20"/>
        </w:rPr>
        <w:t xml:space="preserve"> A</w:t>
      </w:r>
      <w:r>
        <w:rPr>
          <w:rFonts w:cs="Arial"/>
          <w:sz w:val="20"/>
        </w:rPr>
        <w:t xml:space="preserve"> descrição dos itens a serem fornecidos, bem como as quantidades que poderão ser solicitadas por item, está disponível no </w:t>
      </w:r>
      <w:r w:rsidR="00BD6E26">
        <w:rPr>
          <w:rFonts w:cs="Arial"/>
          <w:b/>
          <w:sz w:val="20"/>
        </w:rPr>
        <w:t>A</w:t>
      </w:r>
      <w:r>
        <w:rPr>
          <w:rFonts w:cs="Arial"/>
          <w:b/>
          <w:bCs/>
          <w:sz w:val="20"/>
        </w:rPr>
        <w:t>nexo I</w:t>
      </w:r>
      <w:r>
        <w:rPr>
          <w:rFonts w:cs="Arial"/>
          <w:sz w:val="20"/>
        </w:rPr>
        <w:t xml:space="preserve"> deste edital. </w:t>
      </w:r>
    </w:p>
    <w:p w:rsidR="00E54D2E" w:rsidRDefault="00E54D2E">
      <w:pPr>
        <w:tabs>
          <w:tab w:val="left" w:pos="284"/>
        </w:tabs>
        <w:jc w:val="both"/>
        <w:rPr>
          <w:rFonts w:cs="Arial"/>
          <w:b/>
          <w:bCs/>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1991869"/>
      <w:r>
        <w:rPr>
          <w:rFonts w:cs="Arial"/>
          <w:sz w:val="20"/>
        </w:rPr>
        <w:t>2. DOS RECURSOS FINANCEIROS</w:t>
      </w:r>
      <w:bookmarkEnd w:id="5"/>
      <w:bookmarkEnd w:id="6"/>
    </w:p>
    <w:p w:rsidR="0061030D" w:rsidRPr="00867420" w:rsidRDefault="0061030D" w:rsidP="0061030D">
      <w:pPr>
        <w:numPr>
          <w:ilvl w:val="1"/>
          <w:numId w:val="4"/>
        </w:numPr>
        <w:jc w:val="both"/>
        <w:rPr>
          <w:rFonts w:cs="Arial"/>
          <w:b/>
          <w:sz w:val="20"/>
        </w:rPr>
      </w:pPr>
      <w:r>
        <w:rPr>
          <w:rFonts w:cs="Arial"/>
          <w:sz w:val="20"/>
        </w:rPr>
        <w:t>Os recursos financeiros para o objeto deste edital correrão por conta de diversos códigos orçamentários, ficando a discriminação do código orçamentário vinculada ao projeto para o qual sejam demandadas as solicitações.</w:t>
      </w:r>
    </w:p>
    <w:p w:rsidR="0061030D" w:rsidRPr="00133CB0" w:rsidRDefault="0061030D" w:rsidP="0061030D">
      <w:pPr>
        <w:jc w:val="both"/>
        <w:rPr>
          <w:rFonts w:cs="Arial"/>
          <w:b/>
          <w:sz w:val="20"/>
        </w:rPr>
      </w:pPr>
    </w:p>
    <w:p w:rsidR="0061030D" w:rsidRDefault="0061030D" w:rsidP="0061030D">
      <w:pPr>
        <w:numPr>
          <w:ilvl w:val="1"/>
          <w:numId w:val="4"/>
        </w:numPr>
        <w:jc w:val="both"/>
        <w:rPr>
          <w:rFonts w:cs="Arial"/>
          <w:b/>
          <w:sz w:val="20"/>
        </w:rPr>
      </w:pPr>
      <w:r>
        <w:rPr>
          <w:rFonts w:cs="Arial"/>
          <w:sz w:val="20"/>
        </w:rPr>
        <w:t>A estimativa de quantitativos prevista no Anexo I deste edital constitui-se em mera previsão, não estando o SEBRAE/PR obrigado a realizá-la em sua totalidade e não cabendo à licitante vencedora o direito de pleitear qualquer tipo de indenização.</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1991870"/>
      <w:r>
        <w:rPr>
          <w:rFonts w:cs="Arial"/>
          <w:sz w:val="20"/>
        </w:rPr>
        <w:t>3. DOS QUESTIONAMENTOS E IMPUGNAÇÃO</w:t>
      </w:r>
      <w:bookmarkEnd w:id="7"/>
    </w:p>
    <w:p w:rsidR="00E54D2E" w:rsidRDefault="00E54D2E">
      <w:pPr>
        <w:pStyle w:val="Sumrio2"/>
        <w:numPr>
          <w:ilvl w:val="1"/>
          <w:numId w:val="5"/>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 aos cu</w:t>
      </w:r>
      <w:r w:rsidR="00A81270">
        <w:rPr>
          <w:rFonts w:cs="Arial"/>
          <w:sz w:val="20"/>
        </w:rPr>
        <w:t>idados da Comissão de Licitação.</w:t>
      </w:r>
      <w:r>
        <w:rPr>
          <w:rFonts w:cs="Arial"/>
          <w:sz w:val="20"/>
        </w:rPr>
        <w:t xml:space="preserve"> </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Este edital poderá ser impugnado, no todo ou em parte, até 2</w:t>
      </w:r>
      <w:r w:rsidR="000504B1">
        <w:rPr>
          <w:rFonts w:cs="Arial"/>
          <w:sz w:val="20"/>
        </w:rPr>
        <w:t xml:space="preserve"> </w:t>
      </w:r>
      <w:r>
        <w:rPr>
          <w:rFonts w:cs="Arial"/>
          <w:sz w:val="20"/>
        </w:rPr>
        <w:t>(dois) dias úteis antes da data fixada para abertura desta licitação, estabelecida no preâmbulo.</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As impugnações serão dirigidas à Comissão de Licitação, devendo ser feitas por escrito e protocoladas.</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 xml:space="preserve">As repostas aos questionamentos e impugnações serão divulgadas no site </w:t>
      </w:r>
      <w:hyperlink r:id="rId11" w:history="1">
        <w:r>
          <w:rPr>
            <w:rStyle w:val="Hyperlink"/>
            <w:rFonts w:cs="Arial"/>
            <w:color w:val="auto"/>
            <w:sz w:val="20"/>
          </w:rPr>
          <w:t>www.sebraepr.com.br</w:t>
        </w:r>
      </w:hyperlink>
      <w:r w:rsidR="009F58B3">
        <w:rPr>
          <w:rFonts w:cs="Arial"/>
          <w:sz w:val="20"/>
        </w:rPr>
        <w:t>, no link</w:t>
      </w:r>
      <w:r>
        <w:rPr>
          <w:rFonts w:cs="Arial"/>
          <w:sz w:val="20"/>
        </w:rPr>
        <w:t xml:space="preserve"> “Licitações". </w:t>
      </w:r>
    </w:p>
    <w:p w:rsidR="00E54D2E" w:rsidRDefault="00E54D2E">
      <w:pPr>
        <w:pStyle w:val="Sumrio2"/>
        <w:numPr>
          <w:ilvl w:val="0"/>
          <w:numId w:val="0"/>
        </w:numPr>
        <w:rPr>
          <w:rFonts w:cs="Arial"/>
          <w:sz w:val="20"/>
        </w:rPr>
      </w:pPr>
    </w:p>
    <w:p w:rsidR="00E54D2E" w:rsidRDefault="00E54D2E">
      <w:pPr>
        <w:pStyle w:val="Sumrio2"/>
        <w:numPr>
          <w:ilvl w:val="1"/>
          <w:numId w:val="5"/>
        </w:numPr>
        <w:rPr>
          <w:rFonts w:cs="Arial"/>
          <w:sz w:val="20"/>
        </w:rPr>
      </w:pPr>
      <w:r>
        <w:rPr>
          <w:rFonts w:cs="Arial"/>
          <w:sz w:val="20"/>
        </w:rPr>
        <w:t>Só terão validade os esclarecimentos sobre o conteúdo deste edital que forem prestados, por escrito, pela Comissão de Licitação.</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Não impugnado o ato convocatório, preclui toda a matéria nele constante.</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51991871"/>
      <w:r>
        <w:rPr>
          <w:rFonts w:cs="Arial"/>
          <w:sz w:val="20"/>
        </w:rPr>
        <w:t xml:space="preserve">4. </w:t>
      </w:r>
      <w:bookmarkEnd w:id="8"/>
      <w:bookmarkEnd w:id="9"/>
      <w:r>
        <w:rPr>
          <w:rFonts w:cs="Arial"/>
          <w:sz w:val="20"/>
        </w:rPr>
        <w:t>DAS CONDIÇÕES DE PARTICIPAÇÃO</w:t>
      </w:r>
      <w:bookmarkEnd w:id="10"/>
    </w:p>
    <w:p w:rsidR="0061030D" w:rsidRPr="00BC69BE" w:rsidRDefault="0061030D" w:rsidP="0061030D">
      <w:pPr>
        <w:pStyle w:val="Sumrio2"/>
        <w:numPr>
          <w:ilvl w:val="1"/>
          <w:numId w:val="6"/>
        </w:numPr>
        <w:rPr>
          <w:rFonts w:cs="Arial"/>
          <w:sz w:val="20"/>
        </w:rPr>
      </w:pPr>
      <w:r>
        <w:rPr>
          <w:rFonts w:cs="Arial"/>
          <w:sz w:val="20"/>
        </w:rPr>
        <w:t>Poderão participar desta licitação as empresas legalmente constituídas no país, operando nos</w:t>
      </w:r>
      <w:r w:rsidRPr="00BC69BE">
        <w:rPr>
          <w:rFonts w:cs="Arial"/>
          <w:sz w:val="20"/>
        </w:rPr>
        <w:t xml:space="preserve"> termos da legislação vigente, cuja finalidade e o ramo de atuação estejam ligados ao objeto desta licitação.</w:t>
      </w:r>
    </w:p>
    <w:p w:rsidR="0061030D" w:rsidRDefault="0061030D" w:rsidP="0061030D">
      <w:pPr>
        <w:ind w:right="12"/>
        <w:jc w:val="both"/>
        <w:rPr>
          <w:rFonts w:cs="Arial"/>
          <w:b/>
          <w:sz w:val="20"/>
          <w:u w:val="single"/>
        </w:rPr>
      </w:pPr>
    </w:p>
    <w:p w:rsidR="0061030D" w:rsidRDefault="0061030D" w:rsidP="0061030D">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61030D" w:rsidRDefault="0061030D" w:rsidP="0061030D">
      <w:pPr>
        <w:ind w:right="12"/>
        <w:jc w:val="both"/>
        <w:rPr>
          <w:rFonts w:cs="Arial"/>
          <w:b/>
          <w:sz w:val="20"/>
        </w:rPr>
      </w:pPr>
    </w:p>
    <w:p w:rsidR="0061030D" w:rsidRDefault="0061030D" w:rsidP="0061030D">
      <w:pPr>
        <w:pStyle w:val="Sumrio2"/>
        <w:numPr>
          <w:ilvl w:val="1"/>
          <w:numId w:val="6"/>
        </w:numPr>
        <w:rPr>
          <w:rFonts w:cs="Arial"/>
          <w:sz w:val="20"/>
        </w:rPr>
      </w:pPr>
      <w:r>
        <w:rPr>
          <w:rFonts w:cs="Arial"/>
          <w:sz w:val="20"/>
        </w:rPr>
        <w:t xml:space="preserve">É vedada a participação na licitação de empresas que: </w:t>
      </w:r>
    </w:p>
    <w:p w:rsidR="0061030D" w:rsidRDefault="0061030D" w:rsidP="0061030D">
      <w:pPr>
        <w:ind w:right="12"/>
        <w:jc w:val="both"/>
        <w:rPr>
          <w:rFonts w:cs="Arial"/>
          <w:sz w:val="20"/>
        </w:rPr>
      </w:pPr>
    </w:p>
    <w:p w:rsidR="0061030D" w:rsidRDefault="0061030D" w:rsidP="0061030D">
      <w:pPr>
        <w:pStyle w:val="Sumrio2"/>
        <w:numPr>
          <w:ilvl w:val="2"/>
          <w:numId w:val="6"/>
        </w:numPr>
        <w:rPr>
          <w:rFonts w:cs="Arial"/>
          <w:sz w:val="20"/>
        </w:rPr>
      </w:pPr>
      <w:r>
        <w:rPr>
          <w:rFonts w:cs="Arial"/>
          <w:sz w:val="20"/>
        </w:rPr>
        <w:t>tenham em seu quadro, dirigente ou empregado do Sistema SEBRAE, bem como ex-empregados ou ex-dirigentes de quaisquer das entidades ao mesmo operacionalmente vinculadas, estes até 180 (cento e oitenta) dias da data da respectiva demissão;</w:t>
      </w:r>
    </w:p>
    <w:p w:rsidR="0061030D" w:rsidRDefault="0061030D" w:rsidP="0061030D">
      <w:pPr>
        <w:pStyle w:val="Sumrio2"/>
        <w:numPr>
          <w:ilvl w:val="2"/>
          <w:numId w:val="6"/>
        </w:numPr>
        <w:rPr>
          <w:rFonts w:cs="Arial"/>
          <w:sz w:val="20"/>
        </w:rPr>
      </w:pPr>
      <w:r>
        <w:rPr>
          <w:rFonts w:cs="Arial"/>
          <w:sz w:val="20"/>
        </w:rPr>
        <w:t>atuem em consórcio;</w:t>
      </w:r>
    </w:p>
    <w:p w:rsidR="0061030D" w:rsidRDefault="0061030D" w:rsidP="0061030D">
      <w:pPr>
        <w:pStyle w:val="Sumrio2"/>
        <w:numPr>
          <w:ilvl w:val="2"/>
          <w:numId w:val="6"/>
        </w:numPr>
        <w:rPr>
          <w:rFonts w:cs="Arial"/>
          <w:sz w:val="20"/>
        </w:rPr>
      </w:pPr>
      <w:r>
        <w:rPr>
          <w:rFonts w:cs="Arial"/>
          <w:sz w:val="20"/>
        </w:rPr>
        <w:t xml:space="preserve">estejam em processo de falência ou recuperação; </w:t>
      </w:r>
    </w:p>
    <w:p w:rsidR="0061030D" w:rsidRDefault="0061030D" w:rsidP="0061030D">
      <w:pPr>
        <w:pStyle w:val="Sumrio2"/>
        <w:numPr>
          <w:ilvl w:val="2"/>
          <w:numId w:val="6"/>
        </w:numPr>
        <w:rPr>
          <w:rFonts w:cs="Arial"/>
          <w:sz w:val="20"/>
        </w:rPr>
      </w:pPr>
      <w:r>
        <w:rPr>
          <w:rFonts w:cs="Arial"/>
          <w:sz w:val="20"/>
        </w:rPr>
        <w:t>estejam cumprindo suspensão por qualquer uma das entidades do Sistema SEBRAE.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51991872"/>
      <w:r>
        <w:rPr>
          <w:rFonts w:cs="Arial"/>
          <w:sz w:val="20"/>
        </w:rPr>
        <w:t>5. DOS ENVELOPES</w:t>
      </w:r>
      <w:bookmarkEnd w:id="11"/>
      <w:bookmarkEnd w:id="12"/>
      <w:bookmarkEnd w:id="13"/>
    </w:p>
    <w:p w:rsidR="00E54D2E" w:rsidRDefault="00E54D2E">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E54D2E" w:rsidRDefault="00E54D2E">
      <w:pPr>
        <w:ind w:right="12"/>
        <w:jc w:val="both"/>
        <w:rPr>
          <w:rFonts w:cs="Arial"/>
          <w:sz w:val="20"/>
        </w:rPr>
      </w:pPr>
    </w:p>
    <w:p w:rsidR="00E54D2E" w:rsidRDefault="00E54D2E">
      <w:pPr>
        <w:pStyle w:val="Sumrio2"/>
        <w:numPr>
          <w:ilvl w:val="2"/>
          <w:numId w:val="9"/>
        </w:numPr>
        <w:jc w:val="left"/>
        <w:rPr>
          <w:rFonts w:cs="Arial"/>
          <w:b/>
          <w:sz w:val="20"/>
        </w:rPr>
      </w:pPr>
      <w:r>
        <w:rPr>
          <w:rFonts w:cs="Arial"/>
          <w:b/>
          <w:sz w:val="20"/>
        </w:rPr>
        <w:t xml:space="preserve">Envelope n.º 1 - PREGÃO SEBRAE/PR n º </w:t>
      </w:r>
      <w:r w:rsidR="00234186">
        <w:rPr>
          <w:rFonts w:cs="Arial"/>
          <w:b/>
          <w:sz w:val="20"/>
        </w:rPr>
        <w:t>15/2013</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BC30BE">
        <w:rPr>
          <w:rStyle w:val="ec982462612-11022008"/>
          <w:rFonts w:cs="Arial"/>
          <w:b/>
          <w:sz w:val="20"/>
        </w:rPr>
        <w:t xml:space="preserve"> PATO BRANCO</w:t>
      </w:r>
    </w:p>
    <w:p w:rsidR="00E54D2E" w:rsidRDefault="00E54D2E">
      <w:pPr>
        <w:pStyle w:val="Sumrio2"/>
        <w:numPr>
          <w:ilvl w:val="0"/>
          <w:numId w:val="0"/>
        </w:numPr>
        <w:jc w:val="left"/>
        <w:rPr>
          <w:rFonts w:cs="Arial"/>
          <w:b/>
          <w:sz w:val="20"/>
        </w:rPr>
      </w:pPr>
      <w:r>
        <w:rPr>
          <w:rFonts w:cs="Arial"/>
          <w:b/>
          <w:sz w:val="20"/>
        </w:rPr>
        <w:t>Conteúdo: DOCUMENTOS PARA CREDENCIAMENTO</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pStyle w:val="Sumrio2"/>
        <w:numPr>
          <w:ilvl w:val="0"/>
          <w:numId w:val="0"/>
        </w:numPr>
        <w:jc w:val="left"/>
        <w:rPr>
          <w:rFonts w:cs="Arial"/>
          <w:b/>
          <w:sz w:val="20"/>
        </w:rPr>
      </w:pPr>
    </w:p>
    <w:p w:rsidR="00E54D2E" w:rsidRDefault="00E54D2E">
      <w:pPr>
        <w:pStyle w:val="Sumrio2"/>
        <w:numPr>
          <w:ilvl w:val="2"/>
          <w:numId w:val="9"/>
        </w:numPr>
        <w:jc w:val="left"/>
        <w:rPr>
          <w:rFonts w:cs="Arial"/>
          <w:b/>
          <w:sz w:val="20"/>
        </w:rPr>
      </w:pPr>
      <w:r>
        <w:rPr>
          <w:rFonts w:cs="Arial"/>
          <w:b/>
          <w:sz w:val="20"/>
        </w:rPr>
        <w:t xml:space="preserve">Envelope n.º 2 - PREGÃO SEBRAE/PR n º </w:t>
      </w:r>
      <w:r w:rsidR="00234186">
        <w:rPr>
          <w:rFonts w:cs="Arial"/>
          <w:b/>
          <w:sz w:val="20"/>
        </w:rPr>
        <w:t>15/2013</w:t>
      </w:r>
    </w:p>
    <w:p w:rsidR="00E54D2E" w:rsidRDefault="00E54D2E">
      <w:pPr>
        <w:pStyle w:val="Sumrio2"/>
        <w:numPr>
          <w:ilvl w:val="0"/>
          <w:numId w:val="0"/>
        </w:numPr>
        <w:rPr>
          <w:rFonts w:cs="Arial"/>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BC30BE">
        <w:rPr>
          <w:rStyle w:val="ec982462612-11022008"/>
          <w:rFonts w:cs="Arial"/>
          <w:b/>
          <w:sz w:val="20"/>
        </w:rPr>
        <w:t xml:space="preserve"> PATO BARNCO</w:t>
      </w:r>
    </w:p>
    <w:p w:rsidR="00E54D2E" w:rsidRDefault="00E54D2E">
      <w:pPr>
        <w:pStyle w:val="Sumrio2"/>
        <w:numPr>
          <w:ilvl w:val="0"/>
          <w:numId w:val="0"/>
        </w:numPr>
        <w:jc w:val="left"/>
        <w:rPr>
          <w:rFonts w:cs="Arial"/>
          <w:b/>
          <w:sz w:val="20"/>
        </w:rPr>
      </w:pPr>
      <w:r>
        <w:rPr>
          <w:rFonts w:cs="Arial"/>
          <w:b/>
          <w:sz w:val="20"/>
        </w:rPr>
        <w:t>Conteúdo: PROPOSTA</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ind w:left="567"/>
        <w:jc w:val="both"/>
        <w:rPr>
          <w:rFonts w:cs="Arial"/>
          <w:b/>
          <w:sz w:val="20"/>
        </w:rPr>
      </w:pPr>
    </w:p>
    <w:p w:rsidR="00E54D2E" w:rsidRDefault="00E54D2E">
      <w:pPr>
        <w:pStyle w:val="Sumrio2"/>
        <w:numPr>
          <w:ilvl w:val="2"/>
          <w:numId w:val="9"/>
        </w:numPr>
        <w:jc w:val="left"/>
        <w:rPr>
          <w:rFonts w:cs="Arial"/>
          <w:b/>
          <w:sz w:val="20"/>
        </w:rPr>
      </w:pPr>
      <w:r>
        <w:rPr>
          <w:rFonts w:cs="Arial"/>
          <w:b/>
          <w:sz w:val="20"/>
        </w:rPr>
        <w:t xml:space="preserve">Envelope n.º 3 - PREGÃO SEBRAE/PR n º </w:t>
      </w:r>
      <w:r w:rsidR="00234186">
        <w:rPr>
          <w:rFonts w:cs="Arial"/>
          <w:b/>
          <w:sz w:val="20"/>
        </w:rPr>
        <w:t>15/2013</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BC30BE">
        <w:rPr>
          <w:rStyle w:val="ec982462612-11022008"/>
          <w:rFonts w:cs="Arial"/>
          <w:b/>
          <w:sz w:val="20"/>
        </w:rPr>
        <w:t xml:space="preserve"> PATO BRANCO</w:t>
      </w:r>
    </w:p>
    <w:p w:rsidR="00E54D2E" w:rsidRDefault="00E54D2E">
      <w:pPr>
        <w:pStyle w:val="Sumrio2"/>
        <w:numPr>
          <w:ilvl w:val="0"/>
          <w:numId w:val="0"/>
        </w:numPr>
        <w:jc w:val="left"/>
        <w:rPr>
          <w:rFonts w:cs="Arial"/>
          <w:b/>
          <w:sz w:val="20"/>
        </w:rPr>
      </w:pPr>
      <w:r>
        <w:rPr>
          <w:rFonts w:cs="Arial"/>
          <w:b/>
          <w:sz w:val="20"/>
        </w:rPr>
        <w:t>Conteúdo: DOCUMENTAÇÃO PARA HABILITAÇÃO</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51991873"/>
      <w:r>
        <w:rPr>
          <w:rFonts w:cs="Arial"/>
          <w:sz w:val="20"/>
        </w:rPr>
        <w:t xml:space="preserve">6. </w:t>
      </w:r>
      <w:bookmarkEnd w:id="14"/>
      <w:r>
        <w:rPr>
          <w:rFonts w:cs="Arial"/>
          <w:sz w:val="20"/>
        </w:rPr>
        <w:t>DA DOCUMENTAÇÃO DO ENVELOPE N° 1 – DOCUMENTOS PARA CREDENCIAMENTO</w:t>
      </w:r>
      <w:bookmarkEnd w:id="15"/>
    </w:p>
    <w:p w:rsidR="0061030D" w:rsidRPr="00764127" w:rsidRDefault="0061030D" w:rsidP="0061030D">
      <w:pPr>
        <w:pStyle w:val="Sumrio2"/>
        <w:numPr>
          <w:ilvl w:val="0"/>
          <w:numId w:val="0"/>
        </w:numPr>
        <w:rPr>
          <w:b/>
          <w:sz w:val="20"/>
        </w:rPr>
      </w:pPr>
      <w:r w:rsidRPr="00764127">
        <w:rPr>
          <w:b/>
          <w:sz w:val="20"/>
        </w:rPr>
        <w:t>6.1</w:t>
      </w:r>
      <w:r w:rsidRPr="00764127">
        <w:rPr>
          <w:sz w:val="20"/>
        </w:rPr>
        <w:t xml:space="preserve"> Para manifestar-se em seu nome durante as fases do procedimento licitatório, as licitantes poderão credenciar um representante, obedecendo aos seguintes critérios:</w:t>
      </w:r>
    </w:p>
    <w:p w:rsidR="0061030D" w:rsidRPr="00764127" w:rsidRDefault="0061030D" w:rsidP="0061030D">
      <w:pPr>
        <w:pStyle w:val="Sumrio2"/>
        <w:numPr>
          <w:ilvl w:val="0"/>
          <w:numId w:val="0"/>
        </w:numPr>
        <w:rPr>
          <w:b/>
          <w:sz w:val="20"/>
        </w:rPr>
      </w:pPr>
    </w:p>
    <w:p w:rsidR="0061030D" w:rsidRPr="00764127" w:rsidRDefault="0061030D" w:rsidP="0061030D">
      <w:pPr>
        <w:pStyle w:val="Sumrio2"/>
        <w:numPr>
          <w:ilvl w:val="0"/>
          <w:numId w:val="0"/>
        </w:numPr>
        <w:rPr>
          <w:sz w:val="20"/>
        </w:rPr>
      </w:pPr>
      <w:r w:rsidRPr="00764127">
        <w:rPr>
          <w:b/>
          <w:sz w:val="20"/>
        </w:rPr>
        <w:t>6.1.1</w:t>
      </w:r>
      <w:r w:rsidRPr="00764127">
        <w:rPr>
          <w:sz w:val="20"/>
        </w:rPr>
        <w:t xml:space="preserve"> Como representante legal, deverão ser apresentados:</w:t>
      </w:r>
    </w:p>
    <w:p w:rsidR="0061030D" w:rsidRPr="00764127" w:rsidRDefault="0061030D" w:rsidP="0061030D">
      <w:pPr>
        <w:numPr>
          <w:ilvl w:val="0"/>
          <w:numId w:val="1"/>
        </w:numPr>
        <w:jc w:val="both"/>
        <w:rPr>
          <w:rFonts w:cs="Arial"/>
          <w:sz w:val="20"/>
        </w:rPr>
      </w:pPr>
      <w:r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61030D" w:rsidP="0061030D">
      <w:pPr>
        <w:numPr>
          <w:ilvl w:val="0"/>
          <w:numId w:val="1"/>
        </w:numPr>
        <w:jc w:val="both"/>
        <w:rPr>
          <w:rFonts w:cs="Arial"/>
          <w:sz w:val="20"/>
        </w:rPr>
      </w:pPr>
      <w:r w:rsidRPr="00764127">
        <w:rPr>
          <w:rFonts w:cs="Arial"/>
          <w:sz w:val="20"/>
        </w:rPr>
        <w:t>quando a representação não for individual, os representantes deverão indicar aquele que representará a empresa no certame;</w:t>
      </w:r>
    </w:p>
    <w:p w:rsidR="0061030D" w:rsidRPr="00764127" w:rsidRDefault="0061030D" w:rsidP="0061030D">
      <w:pPr>
        <w:numPr>
          <w:ilvl w:val="0"/>
          <w:numId w:val="1"/>
        </w:numPr>
        <w:jc w:val="both"/>
        <w:rPr>
          <w:rFonts w:cs="Arial"/>
          <w:sz w:val="20"/>
        </w:rPr>
      </w:pPr>
      <w:r w:rsidRPr="00764127">
        <w:rPr>
          <w:rFonts w:cs="Arial"/>
          <w:sz w:val="20"/>
        </w:rPr>
        <w:t>documento com foto que comprove a identidade do representante.</w:t>
      </w:r>
    </w:p>
    <w:p w:rsidR="0061030D" w:rsidRPr="00764127" w:rsidRDefault="0061030D" w:rsidP="0061030D">
      <w:pPr>
        <w:ind w:right="11"/>
        <w:jc w:val="both"/>
        <w:rPr>
          <w:rFonts w:cs="Arial"/>
          <w:sz w:val="20"/>
        </w:rPr>
      </w:pPr>
    </w:p>
    <w:p w:rsidR="0061030D" w:rsidRPr="00764127" w:rsidRDefault="0061030D" w:rsidP="0061030D">
      <w:pPr>
        <w:pStyle w:val="Sumrio2"/>
        <w:numPr>
          <w:ilvl w:val="0"/>
          <w:numId w:val="0"/>
        </w:numPr>
        <w:rPr>
          <w:sz w:val="20"/>
        </w:rPr>
      </w:pPr>
      <w:r w:rsidRPr="00764127">
        <w:rPr>
          <w:b/>
          <w:sz w:val="20"/>
        </w:rPr>
        <w:lastRenderedPageBreak/>
        <w:t>6.1.2</w:t>
      </w:r>
      <w:r w:rsidRPr="00764127">
        <w:rPr>
          <w:sz w:val="20"/>
        </w:rPr>
        <w:t xml:space="preserve"> Sendo procurador da licitante, deverão ser apresentados:</w:t>
      </w:r>
    </w:p>
    <w:p w:rsidR="0061030D" w:rsidRPr="00764127" w:rsidRDefault="0061030D" w:rsidP="0061030D">
      <w:pPr>
        <w:numPr>
          <w:ilvl w:val="0"/>
          <w:numId w:val="8"/>
        </w:numPr>
        <w:jc w:val="both"/>
        <w:rPr>
          <w:rFonts w:cs="Arial"/>
          <w:sz w:val="20"/>
        </w:rPr>
      </w:pPr>
      <w:r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61030D" w:rsidP="0061030D">
      <w:pPr>
        <w:numPr>
          <w:ilvl w:val="0"/>
          <w:numId w:val="8"/>
        </w:numPr>
        <w:jc w:val="both"/>
        <w:rPr>
          <w:rFonts w:cs="Arial"/>
          <w:sz w:val="20"/>
        </w:rPr>
      </w:pPr>
      <w:r w:rsidRPr="00764127">
        <w:rPr>
          <w:rFonts w:cs="Arial"/>
          <w:sz w:val="20"/>
        </w:rPr>
        <w:t>original ou cópia autenticada de instrumento público ou particular de procuração, esta com firma reconhecida em cartório, com poderes especiais para formulação de ofertas e lances verbais em processos de licitação;</w:t>
      </w:r>
    </w:p>
    <w:p w:rsidR="0061030D" w:rsidRPr="00764127" w:rsidRDefault="0061030D" w:rsidP="0061030D">
      <w:pPr>
        <w:numPr>
          <w:ilvl w:val="0"/>
          <w:numId w:val="8"/>
        </w:numPr>
        <w:jc w:val="both"/>
        <w:rPr>
          <w:rFonts w:cs="Arial"/>
          <w:sz w:val="20"/>
        </w:rPr>
      </w:pPr>
      <w:r w:rsidRPr="00764127">
        <w:rPr>
          <w:rFonts w:cs="Arial"/>
          <w:sz w:val="20"/>
        </w:rPr>
        <w:t>documento com foto que comprove a identidade do procurador.</w:t>
      </w:r>
    </w:p>
    <w:p w:rsidR="0061030D" w:rsidRPr="00764127" w:rsidRDefault="0061030D" w:rsidP="0061030D">
      <w:pPr>
        <w:ind w:right="12"/>
        <w:jc w:val="both"/>
        <w:rPr>
          <w:rFonts w:cs="Arial"/>
          <w:b/>
          <w:sz w:val="20"/>
        </w:rPr>
      </w:pPr>
    </w:p>
    <w:p w:rsidR="0061030D" w:rsidRPr="00764127" w:rsidRDefault="0061030D" w:rsidP="0061030D">
      <w:pPr>
        <w:pStyle w:val="Sumrio2"/>
        <w:numPr>
          <w:ilvl w:val="0"/>
          <w:numId w:val="0"/>
        </w:numPr>
        <w:rPr>
          <w:b/>
          <w:sz w:val="20"/>
        </w:rPr>
      </w:pPr>
      <w:r w:rsidRPr="00764127">
        <w:rPr>
          <w:b/>
          <w:sz w:val="20"/>
        </w:rPr>
        <w:t>6.2</w:t>
      </w:r>
      <w:r w:rsidRPr="00764127">
        <w:rPr>
          <w:sz w:val="20"/>
        </w:rPr>
        <w:t xml:space="preserve"> Os documentos de credenciamento deverão ser entregues à Comissão de Licitação, dentro do envelope n.° 1, os quais, exceto o de identidade, não serão devolvidos, ficando retidos como parte integrante do processo. </w:t>
      </w:r>
    </w:p>
    <w:p w:rsidR="0061030D" w:rsidRPr="00764127" w:rsidRDefault="0061030D" w:rsidP="0061030D">
      <w:pPr>
        <w:pStyle w:val="Sumrio2"/>
        <w:numPr>
          <w:ilvl w:val="0"/>
          <w:numId w:val="0"/>
        </w:numPr>
        <w:rPr>
          <w:sz w:val="20"/>
        </w:rPr>
      </w:pPr>
    </w:p>
    <w:p w:rsidR="0061030D" w:rsidRPr="00764127" w:rsidRDefault="0061030D" w:rsidP="0061030D">
      <w:pPr>
        <w:pStyle w:val="Sumrio2"/>
        <w:numPr>
          <w:ilvl w:val="0"/>
          <w:numId w:val="0"/>
        </w:numPr>
        <w:rPr>
          <w:b/>
          <w:sz w:val="20"/>
        </w:rPr>
      </w:pPr>
      <w:r w:rsidRPr="00764127">
        <w:rPr>
          <w:b/>
          <w:sz w:val="20"/>
        </w:rPr>
        <w:t>6.3</w:t>
      </w:r>
      <w:r w:rsidRPr="00764127">
        <w:rPr>
          <w:sz w:val="20"/>
        </w:rPr>
        <w:t xml:space="preserve"> Cada licitante credenciará apenas 1 (um) representante que será o único admitido a intervir no procedimento licitatório e a responder em nome da representada por todos os atos e efeitos previstos neste edital.</w:t>
      </w:r>
    </w:p>
    <w:p w:rsidR="0061030D" w:rsidRPr="00764127" w:rsidRDefault="0061030D" w:rsidP="0061030D">
      <w:pPr>
        <w:rPr>
          <w:sz w:val="20"/>
        </w:rPr>
      </w:pPr>
    </w:p>
    <w:p w:rsidR="0061030D" w:rsidRPr="00764127" w:rsidRDefault="0061030D" w:rsidP="0061030D">
      <w:pPr>
        <w:pStyle w:val="Sumrio2"/>
        <w:numPr>
          <w:ilvl w:val="0"/>
          <w:numId w:val="0"/>
        </w:numPr>
        <w:rPr>
          <w:b/>
          <w:sz w:val="20"/>
        </w:rPr>
      </w:pPr>
      <w:r w:rsidRPr="00764127">
        <w:rPr>
          <w:b/>
          <w:sz w:val="20"/>
        </w:rPr>
        <w:t>6.4</w:t>
      </w:r>
      <w:r w:rsidRPr="00764127">
        <w:rPr>
          <w:sz w:val="20"/>
        </w:rPr>
        <w:t xml:space="preserve"> É vedada a representação de mais de uma empresa por uma mesma pessoa.</w:t>
      </w:r>
    </w:p>
    <w:p w:rsidR="0061030D" w:rsidRPr="00764127" w:rsidRDefault="0061030D" w:rsidP="0061030D">
      <w:pPr>
        <w:pStyle w:val="Sumrio2"/>
        <w:numPr>
          <w:ilvl w:val="0"/>
          <w:numId w:val="0"/>
        </w:numPr>
        <w:rPr>
          <w:sz w:val="20"/>
        </w:rPr>
      </w:pPr>
    </w:p>
    <w:p w:rsidR="0061030D" w:rsidRPr="00764127" w:rsidRDefault="0061030D" w:rsidP="0061030D">
      <w:pPr>
        <w:pStyle w:val="Sumrio2"/>
        <w:numPr>
          <w:ilvl w:val="0"/>
          <w:numId w:val="0"/>
        </w:numPr>
        <w:rPr>
          <w:b/>
          <w:sz w:val="20"/>
        </w:rPr>
      </w:pPr>
      <w:r w:rsidRPr="00764127">
        <w:rPr>
          <w:b/>
          <w:sz w:val="20"/>
        </w:rPr>
        <w:t>6.5</w:t>
      </w:r>
      <w:r w:rsidRPr="00764127">
        <w:rPr>
          <w:sz w:val="20"/>
        </w:rPr>
        <w:t xml:space="preserve"> O não credenciamento de representante impedirá qualquer pessoa presente de se manifestar e responder pela licitante, sem prejuízo do direito de oferecimento dos envelopes de habilitação e proposta.</w:t>
      </w:r>
    </w:p>
    <w:p w:rsidR="0061030D" w:rsidRPr="00764127" w:rsidRDefault="0061030D" w:rsidP="0061030D">
      <w:pPr>
        <w:ind w:right="12"/>
        <w:jc w:val="both"/>
        <w:rPr>
          <w:rFonts w:cs="Arial"/>
          <w:b/>
          <w:sz w:val="20"/>
        </w:rPr>
      </w:pPr>
    </w:p>
    <w:p w:rsidR="0061030D" w:rsidRPr="00764127" w:rsidRDefault="0061030D" w:rsidP="0061030D">
      <w:pPr>
        <w:pStyle w:val="Sumrio2"/>
        <w:numPr>
          <w:ilvl w:val="0"/>
          <w:numId w:val="0"/>
        </w:numPr>
        <w:rPr>
          <w:b/>
          <w:sz w:val="20"/>
        </w:rPr>
      </w:pPr>
      <w:r w:rsidRPr="00764127">
        <w:rPr>
          <w:b/>
          <w:sz w:val="20"/>
        </w:rPr>
        <w:t>6.6</w:t>
      </w:r>
      <w:r w:rsidRPr="00764127">
        <w:rPr>
          <w:sz w:val="20"/>
        </w:rPr>
        <w:t xml:space="preserve"> Fica assegurada às licitantes, a qualquer tempo, mediante juntada dos documentos previstos neste item, a indicação ou substituição do seu representante junto ao processo.</w:t>
      </w:r>
    </w:p>
    <w:p w:rsidR="0061030D" w:rsidRPr="00764127" w:rsidRDefault="0061030D" w:rsidP="0061030D">
      <w:pPr>
        <w:rPr>
          <w:sz w:val="20"/>
        </w:rPr>
      </w:pPr>
    </w:p>
    <w:p w:rsidR="0061030D" w:rsidRPr="00764127" w:rsidRDefault="0061030D" w:rsidP="0061030D">
      <w:pPr>
        <w:ind w:right="12"/>
        <w:jc w:val="both"/>
        <w:rPr>
          <w:rFonts w:cs="Arial"/>
          <w:b/>
          <w:sz w:val="20"/>
        </w:rPr>
      </w:pPr>
      <w:r w:rsidRPr="00764127">
        <w:rPr>
          <w:rFonts w:cs="Arial"/>
          <w:b/>
          <w:sz w:val="20"/>
        </w:rPr>
        <w:t xml:space="preserve">6.7 </w:t>
      </w:r>
      <w:r w:rsidRPr="00764127">
        <w:rPr>
          <w:rFonts w:cs="Arial"/>
          <w:sz w:val="20"/>
        </w:rPr>
        <w:t>Apresentar, fora do envelope do credenciamento, o formulário previsto no ANEXO VII, devidamente preenchido.</w:t>
      </w:r>
      <w:r w:rsidRPr="00764127">
        <w:rPr>
          <w:rFonts w:cs="Arial"/>
          <w:b/>
          <w:sz w:val="20"/>
        </w:rPr>
        <w:t xml:space="preserve"> </w:t>
      </w:r>
      <w:r w:rsidRPr="00764127">
        <w:rPr>
          <w:rFonts w:cs="Arial"/>
          <w:sz w:val="20"/>
        </w:rPr>
        <w:t>Caso o mesmo não seja entregue, a Comissão de Licitação o disponibilizará para preenchimento antes do início da abertura dos envelopes.</w:t>
      </w:r>
    </w:p>
    <w:p w:rsidR="0061030D" w:rsidRPr="00764127" w:rsidRDefault="0061030D" w:rsidP="0061030D">
      <w:pPr>
        <w:rPr>
          <w:sz w:val="20"/>
        </w:rPr>
      </w:pPr>
    </w:p>
    <w:p w:rsidR="0061030D" w:rsidRPr="00764127" w:rsidRDefault="0061030D" w:rsidP="0061030D">
      <w:pPr>
        <w:autoSpaceDE w:val="0"/>
        <w:autoSpaceDN w:val="0"/>
        <w:adjustRightInd w:val="0"/>
        <w:jc w:val="both"/>
        <w:rPr>
          <w:rFonts w:cs="Arial"/>
          <w:b/>
          <w:bCs/>
          <w:sz w:val="20"/>
        </w:rPr>
      </w:pPr>
      <w:r w:rsidRPr="00764127">
        <w:rPr>
          <w:rFonts w:cs="Arial"/>
          <w:b/>
          <w:bCs/>
          <w:sz w:val="20"/>
        </w:rPr>
        <w:t>6.8 PARTICIPAÇÃO DE MICROEMPRESA E EMPRESAS DE PEQUENO PORTE</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6.8.1 </w:t>
      </w:r>
      <w:r w:rsidRPr="00764127">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BD6E26" w:rsidRPr="00764127">
        <w:rPr>
          <w:rFonts w:cs="Arial"/>
          <w:b/>
          <w:bCs/>
          <w:sz w:val="20"/>
        </w:rPr>
        <w:t>ANEXO II</w:t>
      </w:r>
      <w:r w:rsidRPr="00764127">
        <w:rPr>
          <w:rFonts w:cs="Arial"/>
          <w:b/>
          <w:bCs/>
          <w:sz w:val="20"/>
        </w:rPr>
        <w:t xml:space="preserve">, </w:t>
      </w:r>
      <w:r w:rsidRPr="00764127">
        <w:rPr>
          <w:rFonts w:cs="Arial"/>
          <w:sz w:val="20"/>
        </w:rPr>
        <w:t>ou outro documento que comprove ser a microempresa ou empresa de pequeno porte, no momento do credenciamento.</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6.8.2 </w:t>
      </w:r>
      <w:r w:rsidRPr="00764127">
        <w:rPr>
          <w:rFonts w:cs="Arial"/>
          <w:sz w:val="20"/>
        </w:rPr>
        <w:t>A não apresentação da declaração ou outro documento comprobatório da empresa ser microempresa ou empresa de pequeno porte no momento do credenciamento implicará na perda do direito de preferência.</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6.8.3 </w:t>
      </w:r>
      <w:r w:rsidRPr="00764127">
        <w:rPr>
          <w:rFonts w:cs="Arial"/>
          <w:sz w:val="20"/>
        </w:rPr>
        <w:t>A falsidade da declaração prestada objetivando usufruir dos benefícios da Lei Complementar nº 123/2006 caracteriza o crime previsto no artigo 299 do Código Penal, sem prejuízo do enquadramento em outras figuras penais e da aplicação de sanção prevista neste edital.</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6.8.4 </w:t>
      </w:r>
      <w:r w:rsidRPr="00764127">
        <w:rPr>
          <w:rFonts w:cs="Arial"/>
          <w:sz w:val="20"/>
        </w:rPr>
        <w:t>A declaração ou documento comprobatório acima mencionado deverá ser apresentado no credenciamento, dentro do envelope nº 1.</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51991874"/>
      <w:r>
        <w:rPr>
          <w:rFonts w:cs="Arial"/>
          <w:sz w:val="20"/>
        </w:rPr>
        <w:t>7. DA DOCUMENTAÇÃO DO ENVELOPE N° 2 – PROPOSTA</w:t>
      </w:r>
      <w:bookmarkEnd w:id="16"/>
      <w:bookmarkEnd w:id="17"/>
      <w:bookmarkEnd w:id="18"/>
      <w:bookmarkEnd w:id="19"/>
    </w:p>
    <w:p w:rsidR="00E54D2E" w:rsidRDefault="00E54D2E">
      <w:pPr>
        <w:pStyle w:val="Sumrio2"/>
        <w:numPr>
          <w:ilvl w:val="1"/>
          <w:numId w:val="10"/>
        </w:numPr>
        <w:rPr>
          <w:rFonts w:cs="Arial"/>
          <w:sz w:val="20"/>
        </w:rPr>
      </w:pPr>
      <w:r>
        <w:rPr>
          <w:rFonts w:cs="Arial"/>
          <w:sz w:val="20"/>
        </w:rPr>
        <w:t>O envelope n.º 2 deverá ser apresentado conforme o item 5.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E54D2E" w:rsidRDefault="00E54D2E">
      <w:pPr>
        <w:tabs>
          <w:tab w:val="num" w:pos="1080"/>
        </w:tabs>
        <w:ind w:right="12"/>
        <w:jc w:val="both"/>
        <w:rPr>
          <w:rFonts w:cs="Arial"/>
          <w:sz w:val="20"/>
        </w:rPr>
      </w:pPr>
    </w:p>
    <w:p w:rsidR="00E54D2E" w:rsidRDefault="00E54D2E">
      <w:pPr>
        <w:pStyle w:val="Sumrio2"/>
        <w:numPr>
          <w:ilvl w:val="1"/>
          <w:numId w:val="10"/>
        </w:numPr>
        <w:rPr>
          <w:rFonts w:cs="Arial"/>
          <w:sz w:val="20"/>
        </w:rPr>
      </w:pPr>
      <w:r>
        <w:rPr>
          <w:rFonts w:cs="Arial"/>
          <w:sz w:val="20"/>
        </w:rPr>
        <w:lastRenderedPageBreak/>
        <w:t>A proposta deverá ser apresentada conforme ANEXO II</w:t>
      </w:r>
      <w:r w:rsidR="008D0F40">
        <w:rPr>
          <w:rFonts w:cs="Arial"/>
          <w:sz w:val="20"/>
        </w:rPr>
        <w:t>I</w:t>
      </w:r>
      <w:r>
        <w:rPr>
          <w:rFonts w:cs="Arial"/>
          <w:sz w:val="20"/>
        </w:rPr>
        <w:t>, expressa em moeda corrente nacional (Real), com até duas casas após a vírgula (R$ 0,00), com assinatura e identificação do(s) representante(s) legal(is) da licitante.</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0"/>
        </w:numPr>
        <w:rPr>
          <w:rFonts w:cs="Arial"/>
          <w:sz w:val="20"/>
        </w:rPr>
      </w:pPr>
      <w:r>
        <w:rPr>
          <w:rFonts w:cs="Arial"/>
          <w:sz w:val="20"/>
        </w:rPr>
        <w:t>A licitante deverá apresentar preço para todos os itens do lote, sendo desclassificada se não o fizer.</w:t>
      </w:r>
    </w:p>
    <w:p w:rsidR="00E54D2E" w:rsidRDefault="00E54D2E">
      <w:pPr>
        <w:ind w:left="567"/>
        <w:jc w:val="both"/>
        <w:rPr>
          <w:rFonts w:cs="Arial"/>
          <w:sz w:val="20"/>
        </w:rPr>
      </w:pPr>
    </w:p>
    <w:p w:rsidR="00E54D2E" w:rsidRDefault="00E54D2E">
      <w:pPr>
        <w:pStyle w:val="Sumrio2"/>
        <w:numPr>
          <w:ilvl w:val="1"/>
          <w:numId w:val="10"/>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E54D2E" w:rsidRDefault="00E54D2E">
      <w:pPr>
        <w:rPr>
          <w:rFonts w:cs="Arial"/>
          <w:sz w:val="20"/>
        </w:rPr>
      </w:pPr>
    </w:p>
    <w:p w:rsidR="00E54D2E" w:rsidRDefault="00E54D2E">
      <w:pPr>
        <w:pStyle w:val="Sumrio2"/>
        <w:numPr>
          <w:ilvl w:val="1"/>
          <w:numId w:val="10"/>
        </w:numPr>
        <w:rPr>
          <w:rFonts w:cs="Arial"/>
          <w:sz w:val="20"/>
        </w:rPr>
      </w:pPr>
      <w:r>
        <w:rPr>
          <w:rFonts w:cs="Arial"/>
          <w:sz w:val="20"/>
        </w:rPr>
        <w:t>Caso a proposta não indique o prazo de validade, fica estabelecido que será considerado o prazo de 60 (sessenta) dias.</w:t>
      </w:r>
    </w:p>
    <w:p w:rsidR="00E54D2E" w:rsidRDefault="00E54D2E">
      <w:pPr>
        <w:rPr>
          <w:rFonts w:cs="Arial"/>
        </w:rPr>
      </w:pPr>
    </w:p>
    <w:p w:rsidR="00E54D2E" w:rsidRDefault="00E54D2E">
      <w:pPr>
        <w:pStyle w:val="Sumrio2"/>
        <w:numPr>
          <w:ilvl w:val="1"/>
          <w:numId w:val="10"/>
        </w:numPr>
        <w:rPr>
          <w:rFonts w:cs="Arial"/>
          <w:sz w:val="20"/>
        </w:rPr>
      </w:pPr>
      <w:r>
        <w:rPr>
          <w:rFonts w:cs="Arial"/>
          <w:sz w:val="20"/>
        </w:rPr>
        <w:t>Termo de Declaração, apresentado conforme modelo constante do ANEXO I</w:t>
      </w:r>
      <w:r w:rsidR="008D0F40">
        <w:rPr>
          <w:rFonts w:cs="Arial"/>
          <w:sz w:val="20"/>
        </w:rPr>
        <w:t>V</w:t>
      </w:r>
      <w:r>
        <w:rPr>
          <w:rFonts w:cs="Arial"/>
          <w:sz w:val="20"/>
        </w:rPr>
        <w:t>.</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51991875"/>
      <w:r>
        <w:rPr>
          <w:rFonts w:cs="Arial"/>
          <w:sz w:val="20"/>
        </w:rPr>
        <w:t>8. DA DOCUMENTAÇÃO DO ENVELOPE N° 3 – DOCUMENTOS PARA HABILITAÇÃO</w:t>
      </w:r>
      <w:bookmarkEnd w:id="20"/>
      <w:bookmarkEnd w:id="21"/>
      <w:bookmarkEnd w:id="22"/>
    </w:p>
    <w:p w:rsidR="00D74450" w:rsidRPr="00E9371C" w:rsidRDefault="00D74450" w:rsidP="00D74450">
      <w:pPr>
        <w:pStyle w:val="Sumrio2"/>
        <w:numPr>
          <w:ilvl w:val="0"/>
          <w:numId w:val="0"/>
        </w:numPr>
        <w:rPr>
          <w:b/>
          <w:sz w:val="20"/>
        </w:rPr>
      </w:pPr>
      <w:bookmarkStart w:id="23" w:name="_Toc116812404"/>
      <w:bookmarkStart w:id="24" w:name="_Toc151812047"/>
      <w:r w:rsidRPr="00E9371C">
        <w:rPr>
          <w:b/>
          <w:sz w:val="20"/>
        </w:rPr>
        <w:t>8.1</w:t>
      </w:r>
      <w:r w:rsidRPr="00E9371C">
        <w:rPr>
          <w:sz w:val="20"/>
        </w:rPr>
        <w:t xml:space="preserve"> O envelope n.º 3, que se refere aos documentos para habilitação, deverá ser apresentado de acordo com o previsto no subitem 5.1.3 deste edital, devendo todos os documentos estarem datados, datilografados ou digitados em linguagem clara, sem rasuras, emendas ou entrelinhas e obrigatoriamente assinados pelo(s) representante(s) legal(is) da licitante, contendo em seu interior os seguintes documentos:</w:t>
      </w:r>
    </w:p>
    <w:p w:rsidR="00D74450" w:rsidRPr="00E9371C" w:rsidRDefault="00D74450" w:rsidP="00D74450">
      <w:pPr>
        <w:ind w:right="12"/>
        <w:jc w:val="both"/>
        <w:rPr>
          <w:rFonts w:cs="Arial"/>
          <w:b/>
          <w:sz w:val="20"/>
        </w:rPr>
      </w:pPr>
    </w:p>
    <w:p w:rsidR="00D74450" w:rsidRPr="00E9371C" w:rsidRDefault="00D74450" w:rsidP="00D74450">
      <w:pPr>
        <w:pStyle w:val="Sumrio2"/>
        <w:numPr>
          <w:ilvl w:val="0"/>
          <w:numId w:val="0"/>
        </w:numPr>
        <w:rPr>
          <w:sz w:val="20"/>
        </w:rPr>
      </w:pPr>
      <w:r w:rsidRPr="00E9371C">
        <w:rPr>
          <w:b/>
          <w:sz w:val="20"/>
        </w:rPr>
        <w:t>8.2</w:t>
      </w:r>
      <w:r w:rsidRPr="00E9371C">
        <w:rPr>
          <w:sz w:val="20"/>
        </w:rPr>
        <w:t xml:space="preserve"> </w:t>
      </w:r>
      <w:r w:rsidRPr="00E9371C">
        <w:rPr>
          <w:b/>
          <w:sz w:val="20"/>
        </w:rPr>
        <w:t>HABILITAÇÃO JURÍDICA</w:t>
      </w:r>
      <w:r w:rsidRPr="00E9371C">
        <w:rPr>
          <w:sz w:val="20"/>
        </w:rPr>
        <w:t>: Para a habilitação jurídica a licitante deverá apresentar dentro do envelope n.º 3 os seguintes documentos:</w:t>
      </w:r>
    </w:p>
    <w:p w:rsidR="00D74450" w:rsidRPr="00E9371C" w:rsidRDefault="00D74450" w:rsidP="00D74450">
      <w:pPr>
        <w:ind w:right="12"/>
        <w:jc w:val="both"/>
        <w:rPr>
          <w:rFonts w:cs="Arial"/>
          <w:b/>
          <w:sz w:val="20"/>
        </w:rPr>
      </w:pPr>
    </w:p>
    <w:p w:rsidR="00D74450" w:rsidRPr="00E9371C" w:rsidRDefault="00D74450" w:rsidP="00D74450">
      <w:pPr>
        <w:pStyle w:val="Sumrio2"/>
        <w:numPr>
          <w:ilvl w:val="0"/>
          <w:numId w:val="0"/>
        </w:numPr>
        <w:rPr>
          <w:b/>
          <w:sz w:val="20"/>
        </w:rPr>
      </w:pPr>
      <w:r w:rsidRPr="00E9371C">
        <w:rPr>
          <w:b/>
          <w:sz w:val="20"/>
        </w:rPr>
        <w:t>8.2.1</w:t>
      </w:r>
      <w:r w:rsidRPr="00E9371C">
        <w:rPr>
          <w:sz w:val="20"/>
        </w:rPr>
        <w:t xml:space="preserve"> Prova de registro, no órgão competente, no caso de empresário individual;</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b/>
          <w:sz w:val="20"/>
        </w:rPr>
      </w:pPr>
      <w:r w:rsidRPr="00E9371C">
        <w:rPr>
          <w:b/>
          <w:sz w:val="20"/>
        </w:rPr>
        <w:t>8.2.2</w:t>
      </w:r>
      <w:r w:rsidRPr="00E9371C">
        <w:rPr>
          <w:sz w:val="20"/>
        </w:rPr>
        <w:t xml:space="preserve"> Ato constitutivo, estatuto ou contrato social em vigor, devidamente registrado no órgão competente;</w:t>
      </w:r>
    </w:p>
    <w:p w:rsidR="00D74450" w:rsidRPr="00E9371C" w:rsidRDefault="00D74450" w:rsidP="00D74450">
      <w:pPr>
        <w:jc w:val="both"/>
        <w:rPr>
          <w:sz w:val="20"/>
        </w:rPr>
      </w:pPr>
    </w:p>
    <w:p w:rsidR="00D74450" w:rsidRPr="00E9371C" w:rsidRDefault="00D74450" w:rsidP="00D74450">
      <w:pPr>
        <w:pStyle w:val="Sumrio2"/>
        <w:numPr>
          <w:ilvl w:val="0"/>
          <w:numId w:val="0"/>
        </w:numPr>
        <w:rPr>
          <w:sz w:val="20"/>
        </w:rPr>
      </w:pPr>
      <w:r w:rsidRPr="00E9371C">
        <w:rPr>
          <w:b/>
          <w:sz w:val="20"/>
        </w:rPr>
        <w:t>8.2.3</w:t>
      </w:r>
      <w:r w:rsidRPr="00E9371C">
        <w:rPr>
          <w:sz w:val="20"/>
        </w:rPr>
        <w:t xml:space="preserve"> Ato de nomeação ou de eleição dos administradores, devidamente registrado no órgão competente, na hipótese de terem sido nomeados ou eleitos em separado, sem prejuízo da apresentação do documento exigido no item 8.2.2;</w:t>
      </w:r>
    </w:p>
    <w:p w:rsidR="00D74450" w:rsidRPr="00E9371C" w:rsidRDefault="00D74450" w:rsidP="00D74450">
      <w:pPr>
        <w:pStyle w:val="Sumrio2"/>
        <w:numPr>
          <w:ilvl w:val="0"/>
          <w:numId w:val="0"/>
        </w:numPr>
        <w:rPr>
          <w:sz w:val="20"/>
        </w:rPr>
      </w:pPr>
    </w:p>
    <w:p w:rsidR="00D74450" w:rsidRPr="00E9371C" w:rsidRDefault="00D74450" w:rsidP="00D74450">
      <w:pPr>
        <w:jc w:val="both"/>
        <w:rPr>
          <w:sz w:val="20"/>
        </w:rPr>
      </w:pPr>
      <w:r w:rsidRPr="00E9371C">
        <w:rPr>
          <w:b/>
          <w:bCs/>
          <w:sz w:val="20"/>
        </w:rPr>
        <w:t>8.2.4.</w:t>
      </w:r>
      <w:r w:rsidRPr="00E9371C">
        <w:rPr>
          <w:sz w:val="20"/>
        </w:rPr>
        <w:t xml:space="preserve">  Em se tratando de empresa ou sociedade estrangeira em funcionamento no país, decreto de autorização e ato de registro ou autorização para funcionamento, expedido pelo órgão competente quando a atividade assim o exigir.</w:t>
      </w:r>
    </w:p>
    <w:p w:rsidR="00D74450" w:rsidRPr="00E9371C" w:rsidRDefault="00D74450" w:rsidP="00D74450">
      <w:pPr>
        <w:jc w:val="both"/>
        <w:rPr>
          <w:sz w:val="20"/>
        </w:rPr>
      </w:pPr>
    </w:p>
    <w:p w:rsidR="00D74450" w:rsidRPr="00E9371C" w:rsidRDefault="00D74450" w:rsidP="00D74450">
      <w:pPr>
        <w:pStyle w:val="Sumrio2"/>
        <w:numPr>
          <w:ilvl w:val="0"/>
          <w:numId w:val="0"/>
        </w:numPr>
        <w:rPr>
          <w:sz w:val="20"/>
        </w:rPr>
      </w:pPr>
      <w:r w:rsidRPr="00E9371C">
        <w:rPr>
          <w:b/>
          <w:sz w:val="20"/>
        </w:rPr>
        <w:t>8.3</w:t>
      </w:r>
      <w:r w:rsidRPr="00E9371C">
        <w:rPr>
          <w:sz w:val="20"/>
        </w:rPr>
        <w:t xml:space="preserve"> </w:t>
      </w:r>
      <w:r w:rsidRPr="00E9371C">
        <w:rPr>
          <w:b/>
          <w:sz w:val="20"/>
        </w:rPr>
        <w:t>REGULARIDADE FISCAL</w:t>
      </w:r>
      <w:r w:rsidRPr="00E9371C">
        <w:rPr>
          <w:sz w:val="20"/>
        </w:rPr>
        <w:t>: Para comprovação da regularidade fiscal, deverá a licitante apresentar dentro do envelope n.º 3 os seguintes documentos:</w:t>
      </w:r>
    </w:p>
    <w:p w:rsidR="00D74450" w:rsidRPr="00E9371C" w:rsidRDefault="00D74450" w:rsidP="00D74450">
      <w:pPr>
        <w:jc w:val="both"/>
        <w:rPr>
          <w:b/>
          <w:sz w:val="20"/>
        </w:rPr>
      </w:pPr>
    </w:p>
    <w:p w:rsidR="00D74450" w:rsidRPr="00E9371C" w:rsidRDefault="00D74450" w:rsidP="00D74450">
      <w:pPr>
        <w:pStyle w:val="Sumrio2"/>
        <w:numPr>
          <w:ilvl w:val="0"/>
          <w:numId w:val="0"/>
        </w:numPr>
        <w:rPr>
          <w:sz w:val="20"/>
        </w:rPr>
      </w:pPr>
      <w:r w:rsidRPr="00E9371C">
        <w:rPr>
          <w:b/>
          <w:sz w:val="20"/>
        </w:rPr>
        <w:t>8.3.1</w:t>
      </w:r>
      <w:r w:rsidRPr="00E9371C">
        <w:rPr>
          <w:sz w:val="20"/>
        </w:rPr>
        <w:t xml:space="preserve"> Prova de inscrição no Cadastro Nacional de Pessoa Jurídica – CNPJ;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sz w:val="20"/>
        </w:rPr>
      </w:pPr>
      <w:r w:rsidRPr="00E9371C">
        <w:rPr>
          <w:b/>
          <w:sz w:val="20"/>
        </w:rPr>
        <w:t>8.3.2</w:t>
      </w:r>
      <w:r w:rsidRPr="00E9371C">
        <w:rPr>
          <w:sz w:val="20"/>
        </w:rPr>
        <w:t xml:space="preserve"> Prova de regularidade para com a fazenda federal, estadual e municipal do domicílio ou sede da licitante, com validade igual ou posterior à data prevista para a abertura desta licitação:</w:t>
      </w:r>
    </w:p>
    <w:p w:rsidR="00D74450" w:rsidRPr="00E9371C" w:rsidRDefault="00D74450" w:rsidP="00D74450">
      <w:pPr>
        <w:pStyle w:val="Sumrio2"/>
        <w:numPr>
          <w:ilvl w:val="0"/>
          <w:numId w:val="0"/>
        </w:numPr>
        <w:rPr>
          <w:sz w:val="20"/>
        </w:rPr>
      </w:pPr>
    </w:p>
    <w:p w:rsidR="00D74450" w:rsidRPr="00E9371C" w:rsidRDefault="00D74450" w:rsidP="00D74450">
      <w:pPr>
        <w:numPr>
          <w:ilvl w:val="0"/>
          <w:numId w:val="14"/>
        </w:numPr>
        <w:jc w:val="both"/>
        <w:rPr>
          <w:rFonts w:cs="Arial"/>
          <w:sz w:val="20"/>
        </w:rPr>
      </w:pPr>
      <w:r w:rsidRPr="00E9371C">
        <w:rPr>
          <w:rFonts w:cs="Arial"/>
          <w:sz w:val="20"/>
        </w:rPr>
        <w:t>Certidão Conjunta de Débitos Relativos a Tributos Federais e à Dívida Ativa da União;</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Estaduais;</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Municipais.</w:t>
      </w:r>
    </w:p>
    <w:p w:rsidR="00D74450" w:rsidRPr="00E9371C" w:rsidRDefault="00D74450" w:rsidP="00D74450">
      <w:pPr>
        <w:jc w:val="both"/>
        <w:rPr>
          <w:rFonts w:cs="Arial"/>
          <w:sz w:val="20"/>
        </w:rPr>
      </w:pPr>
    </w:p>
    <w:p w:rsidR="00D74450" w:rsidRPr="00E9371C" w:rsidRDefault="00D74450" w:rsidP="00D74450">
      <w:pPr>
        <w:pStyle w:val="Sumrio2"/>
        <w:numPr>
          <w:ilvl w:val="0"/>
          <w:numId w:val="0"/>
        </w:numPr>
        <w:rPr>
          <w:sz w:val="20"/>
        </w:rPr>
      </w:pPr>
      <w:r w:rsidRPr="00E9371C">
        <w:rPr>
          <w:b/>
          <w:sz w:val="20"/>
        </w:rPr>
        <w:t>8.3.3</w:t>
      </w:r>
      <w:r w:rsidRPr="00E9371C">
        <w:rPr>
          <w:sz w:val="20"/>
        </w:rPr>
        <w:t xml:space="preserve"> Prova de regularidade relativa à Seguridade Social,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D74450">
      <w:pPr>
        <w:pStyle w:val="Sumrio2"/>
        <w:numPr>
          <w:ilvl w:val="0"/>
          <w:numId w:val="0"/>
        </w:numPr>
        <w:rPr>
          <w:b/>
          <w:sz w:val="20"/>
        </w:rPr>
      </w:pPr>
      <w:r w:rsidRPr="00E9371C">
        <w:rPr>
          <w:b/>
          <w:sz w:val="20"/>
        </w:rPr>
        <w:t>8.3.4</w:t>
      </w:r>
      <w:r w:rsidRPr="00E9371C">
        <w:rPr>
          <w:sz w:val="20"/>
        </w:rPr>
        <w:t xml:space="preserve"> Prova de regularidade relativa ao Fundo de Garantia por Tempo de Serviço – FGTS -,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D74450">
      <w:pPr>
        <w:pStyle w:val="Sumrio2"/>
        <w:numPr>
          <w:ilvl w:val="0"/>
          <w:numId w:val="0"/>
        </w:numPr>
        <w:rPr>
          <w:b/>
          <w:sz w:val="20"/>
        </w:rPr>
      </w:pPr>
      <w:r w:rsidRPr="00E9371C">
        <w:rPr>
          <w:b/>
          <w:sz w:val="20"/>
        </w:rPr>
        <w:lastRenderedPageBreak/>
        <w:t>8.3.5</w:t>
      </w:r>
      <w:r w:rsidRPr="00E9371C">
        <w:rPr>
          <w:sz w:val="20"/>
        </w:rPr>
        <w:t xml:space="preserve"> A comprovação de regularidade fiscal das microempresas e empresas de pequeno porte somente será exigida para efeito de assinatura do ajuste.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b/>
          <w:sz w:val="20"/>
        </w:rPr>
      </w:pPr>
      <w:r w:rsidRPr="00E9371C">
        <w:rPr>
          <w:b/>
          <w:sz w:val="20"/>
        </w:rPr>
        <w:t>8.3.6</w:t>
      </w:r>
      <w:r w:rsidRPr="00E9371C">
        <w:rPr>
          <w:sz w:val="20"/>
        </w:rPr>
        <w:t xml:space="preserve"> As microempresas e empresas de pequeno porte deverão apresentar toda a documentação exigida para efeito de comprovação de regularidade fiscal, mesmo que esta apresente alguma restrição.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b/>
          <w:sz w:val="20"/>
        </w:rPr>
      </w:pPr>
      <w:r w:rsidRPr="00E9371C">
        <w:rPr>
          <w:b/>
          <w:sz w:val="20"/>
        </w:rPr>
        <w:t>8.3.7</w:t>
      </w:r>
      <w:r w:rsidRPr="00E9371C">
        <w:rPr>
          <w:sz w:val="20"/>
        </w:rPr>
        <w:t xml:space="preserve"> 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D74450" w:rsidRPr="00E9371C" w:rsidRDefault="00D74450" w:rsidP="00D74450">
      <w:pPr>
        <w:pStyle w:val="Sumrio2"/>
        <w:numPr>
          <w:ilvl w:val="0"/>
          <w:numId w:val="0"/>
        </w:numPr>
        <w:rPr>
          <w:b/>
          <w:sz w:val="20"/>
        </w:rPr>
      </w:pPr>
    </w:p>
    <w:p w:rsidR="00D74450" w:rsidRPr="00E9371C" w:rsidRDefault="00D74450" w:rsidP="00D74450">
      <w:pPr>
        <w:pStyle w:val="Sumrio2"/>
        <w:numPr>
          <w:ilvl w:val="0"/>
          <w:numId w:val="0"/>
        </w:numPr>
        <w:rPr>
          <w:b/>
          <w:sz w:val="20"/>
        </w:rPr>
      </w:pPr>
      <w:r w:rsidRPr="00E9371C">
        <w:rPr>
          <w:b/>
          <w:sz w:val="20"/>
        </w:rPr>
        <w:t>8.3.8</w:t>
      </w:r>
      <w:r w:rsidRPr="00E9371C">
        <w:rPr>
          <w:sz w:val="20"/>
        </w:rPr>
        <w:t xml:space="preserve"> A não-regularização da documentação, no prazo previsto no item 8.3.7, implicará decadência do direito à contratação, sem prejuízo das sanções previstas no item 15.4, sendo facultado ao SEBRAE/PR convocar as licitantes remanescentes, obedecida a ordem de classificação, para a assinatura da ata de registro de preço, ou ainda cancelar a licitação.</w:t>
      </w:r>
    </w:p>
    <w:p w:rsidR="00D74450" w:rsidRPr="00E9371C" w:rsidRDefault="00D74450" w:rsidP="00D74450">
      <w:pPr>
        <w:jc w:val="both"/>
        <w:rPr>
          <w:sz w:val="20"/>
        </w:rPr>
      </w:pPr>
    </w:p>
    <w:p w:rsidR="00D74450" w:rsidRPr="00E9371C" w:rsidRDefault="00D74450" w:rsidP="00D74450">
      <w:pPr>
        <w:pStyle w:val="Sumrio2"/>
        <w:numPr>
          <w:ilvl w:val="0"/>
          <w:numId w:val="0"/>
        </w:numPr>
        <w:rPr>
          <w:sz w:val="20"/>
        </w:rPr>
      </w:pPr>
      <w:r w:rsidRPr="00E9371C">
        <w:rPr>
          <w:b/>
          <w:bCs/>
          <w:sz w:val="20"/>
        </w:rPr>
        <w:t>8.4</w:t>
      </w:r>
      <w:r w:rsidRPr="00E9371C">
        <w:rPr>
          <w:b/>
          <w:sz w:val="20"/>
        </w:rPr>
        <w:t>.</w:t>
      </w:r>
      <w:r w:rsidRPr="00E9371C">
        <w:rPr>
          <w:sz w:val="20"/>
        </w:rPr>
        <w:t xml:space="preserve"> Os documentos constantes dos itens 8.2. e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E9371C">
          <w:rPr>
            <w:sz w:val="20"/>
          </w:rPr>
          <w:t>3, a</w:t>
        </w:r>
      </w:smartTag>
      <w:r w:rsidRPr="00E9371C">
        <w:rPr>
          <w:sz w:val="20"/>
        </w:rPr>
        <w:t xml:space="preserve"> fim de que seja verificada a situação de regularidade da licitante, comprovada por meio de consulta on-line ao sistema. </w:t>
      </w:r>
    </w:p>
    <w:p w:rsidR="00D74450" w:rsidRPr="00E9371C" w:rsidRDefault="00D74450" w:rsidP="00D74450">
      <w:pPr>
        <w:pStyle w:val="Recuodecorpodetexto"/>
        <w:ind w:left="0" w:right="12"/>
        <w:rPr>
          <w:rFonts w:cs="Arial"/>
          <w:sz w:val="20"/>
        </w:rPr>
      </w:pPr>
    </w:p>
    <w:p w:rsidR="00D74450" w:rsidRPr="00E9371C" w:rsidRDefault="00D74450" w:rsidP="00D74450">
      <w:pPr>
        <w:jc w:val="both"/>
        <w:rPr>
          <w:rFonts w:cs="Arial"/>
          <w:b/>
          <w:sz w:val="20"/>
        </w:rPr>
      </w:pPr>
      <w:r w:rsidRPr="00E9371C">
        <w:rPr>
          <w:rFonts w:cs="Arial"/>
          <w:b/>
          <w:sz w:val="20"/>
        </w:rPr>
        <w:t xml:space="preserve">8.5 REGULARIDADE ECONOMICA-FINANCEIRA: </w:t>
      </w:r>
    </w:p>
    <w:p w:rsidR="00D74450" w:rsidRPr="00E9371C" w:rsidRDefault="00D74450" w:rsidP="00D74450">
      <w:pPr>
        <w:jc w:val="both"/>
        <w:rPr>
          <w:rFonts w:cs="Arial"/>
          <w:b/>
          <w:sz w:val="20"/>
        </w:rPr>
      </w:pPr>
    </w:p>
    <w:p w:rsidR="00D74450" w:rsidRPr="00E9371C" w:rsidRDefault="00D74450" w:rsidP="00D74450">
      <w:pPr>
        <w:jc w:val="both"/>
        <w:rPr>
          <w:rFonts w:cs="Arial"/>
          <w:sz w:val="20"/>
        </w:rPr>
      </w:pPr>
      <w:r w:rsidRPr="00E9371C">
        <w:rPr>
          <w:rFonts w:cs="Arial"/>
          <w:b/>
          <w:sz w:val="20"/>
        </w:rPr>
        <w:t xml:space="preserve">8.5.1. </w:t>
      </w:r>
      <w:r w:rsidRPr="00E9371C">
        <w:rPr>
          <w:rFonts w:cs="Arial"/>
          <w:sz w:val="20"/>
        </w:rPr>
        <w:t>Certidão negativa de falência expedida pelo distribuidor da sede da pessoa jurídica, emitida no máximo 90 (noventa) dias antes da data da primeira sessão deste certame.</w:t>
      </w:r>
    </w:p>
    <w:p w:rsidR="00D74450" w:rsidRPr="00E9371C" w:rsidRDefault="00D74450" w:rsidP="00D74450">
      <w:pPr>
        <w:pStyle w:val="Recuodecorpodetexto"/>
        <w:ind w:left="0" w:right="12"/>
        <w:rPr>
          <w:rFonts w:cs="Arial"/>
          <w:b/>
          <w:sz w:val="20"/>
        </w:rPr>
      </w:pPr>
    </w:p>
    <w:p w:rsidR="00D74450" w:rsidRPr="00E9371C" w:rsidRDefault="00D74450" w:rsidP="00D74450">
      <w:pPr>
        <w:pStyle w:val="Sumrio2"/>
        <w:numPr>
          <w:ilvl w:val="0"/>
          <w:numId w:val="0"/>
        </w:numPr>
        <w:rPr>
          <w:b/>
          <w:sz w:val="20"/>
        </w:rPr>
      </w:pPr>
      <w:r w:rsidRPr="00E9371C">
        <w:rPr>
          <w:b/>
          <w:sz w:val="20"/>
        </w:rPr>
        <w:t>8.6</w:t>
      </w:r>
      <w:r w:rsidRPr="00E9371C">
        <w:rPr>
          <w:sz w:val="20"/>
        </w:rPr>
        <w:t xml:space="preserve"> </w:t>
      </w:r>
      <w:r w:rsidRPr="00E9371C">
        <w:rPr>
          <w:b/>
          <w:sz w:val="20"/>
        </w:rPr>
        <w:t>QUALIFICAÇÃO TÉCNICA</w:t>
      </w:r>
      <w:r w:rsidRPr="00E9371C">
        <w:rPr>
          <w:sz w:val="20"/>
        </w:rPr>
        <w:t>: Para qualificação técnica, a licitante deverá apresentar dentro do envelope n.º 3 os seguintes documentos:</w:t>
      </w:r>
    </w:p>
    <w:p w:rsidR="00D74450" w:rsidRPr="00E9371C" w:rsidRDefault="00D74450" w:rsidP="00D74450">
      <w:pPr>
        <w:ind w:right="12"/>
        <w:jc w:val="both"/>
        <w:rPr>
          <w:rFonts w:cs="Arial"/>
          <w:sz w:val="20"/>
        </w:rPr>
      </w:pPr>
    </w:p>
    <w:p w:rsidR="00D74450" w:rsidRPr="00E9371C" w:rsidRDefault="00D74450" w:rsidP="00D74450">
      <w:pPr>
        <w:pStyle w:val="Recuodecorpodetexto3"/>
        <w:ind w:left="0"/>
        <w:rPr>
          <w:rFonts w:cs="Arial"/>
        </w:rPr>
      </w:pPr>
      <w:r w:rsidRPr="00E9371C">
        <w:rPr>
          <w:rFonts w:cs="Arial"/>
          <w:b/>
        </w:rPr>
        <w:t xml:space="preserve">8.6.1. </w:t>
      </w:r>
      <w:r w:rsidRPr="00E9371C">
        <w:rPr>
          <w:rFonts w:cs="Arial"/>
          <w:b/>
        </w:rPr>
        <w:tab/>
        <w:t xml:space="preserve">ATESTADO DE CAPACIDADE TÉCNICA. </w:t>
      </w:r>
      <w:r w:rsidRPr="00E9371C">
        <w:rPr>
          <w:rFonts w:cs="Arial"/>
        </w:rPr>
        <w:t xml:space="preserve">Certidão, declaração ou atestado fornecido por pessoa jurídica de direito público ou privado, onde deverá estar comprovado que a licitante desempenha ou desempenhou para essa pessoa jurídica atividades compatíveis em características com o objeto desta licitação, conforme especificação disposta no </w:t>
      </w:r>
      <w:r w:rsidR="00BD6E26">
        <w:rPr>
          <w:rFonts w:cs="Arial"/>
          <w:b/>
        </w:rPr>
        <w:t xml:space="preserve">ANEXO </w:t>
      </w:r>
      <w:r w:rsidRPr="00E9371C">
        <w:rPr>
          <w:rFonts w:cs="Arial"/>
          <w:b/>
        </w:rPr>
        <w:t>V</w:t>
      </w:r>
      <w:r w:rsidRPr="00E9371C">
        <w:rPr>
          <w:rFonts w:cs="Arial"/>
        </w:rPr>
        <w:t xml:space="preserve"> do presente edital.</w:t>
      </w:r>
    </w:p>
    <w:p w:rsidR="00D74450" w:rsidRPr="00E9371C" w:rsidRDefault="00D74450" w:rsidP="00D74450">
      <w:pPr>
        <w:ind w:right="12"/>
        <w:jc w:val="both"/>
        <w:rPr>
          <w:rFonts w:cs="Arial"/>
          <w:b/>
          <w:sz w:val="20"/>
        </w:rPr>
      </w:pPr>
    </w:p>
    <w:p w:rsidR="00D74450" w:rsidRPr="00E9371C" w:rsidRDefault="00D74450" w:rsidP="00D74450">
      <w:pPr>
        <w:jc w:val="both"/>
        <w:rPr>
          <w:rFonts w:cs="Arial"/>
          <w:b/>
          <w:sz w:val="20"/>
        </w:rPr>
      </w:pPr>
      <w:r w:rsidRPr="00E9371C">
        <w:rPr>
          <w:rFonts w:cs="Arial"/>
          <w:b/>
          <w:sz w:val="20"/>
        </w:rPr>
        <w:t xml:space="preserve">8.6.1.1. </w:t>
      </w:r>
      <w:r w:rsidRPr="00E9371C">
        <w:rPr>
          <w:rFonts w:cs="Arial"/>
          <w:sz w:val="20"/>
        </w:rPr>
        <w:t xml:space="preserve">O atestado ou certidão, de que trata o </w:t>
      </w:r>
      <w:r w:rsidRPr="00E9371C">
        <w:rPr>
          <w:rFonts w:cs="Arial"/>
          <w:b/>
          <w:sz w:val="20"/>
        </w:rPr>
        <w:t>item 8.6.1.</w:t>
      </w:r>
      <w:r w:rsidRPr="00E9371C">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D74450" w:rsidRPr="00E9371C" w:rsidRDefault="00D74450" w:rsidP="00D74450">
      <w:pPr>
        <w:pStyle w:val="Recuodecorpodetexto3"/>
        <w:ind w:left="0"/>
        <w:rPr>
          <w:rFonts w:cs="Arial"/>
          <w:highlight w:val="yellow"/>
        </w:rPr>
      </w:pPr>
    </w:p>
    <w:p w:rsidR="00D57A76" w:rsidRDefault="00D57A76" w:rsidP="00D57A76">
      <w:pPr>
        <w:jc w:val="both"/>
        <w:rPr>
          <w:rFonts w:cs="Arial"/>
          <w:bCs/>
          <w:sz w:val="20"/>
        </w:rPr>
      </w:pPr>
      <w:r>
        <w:rPr>
          <w:rFonts w:cs="Arial"/>
          <w:b/>
          <w:sz w:val="20"/>
        </w:rPr>
        <w:t>8.7.</w:t>
      </w:r>
      <w:r>
        <w:rPr>
          <w:rFonts w:cs="Arial"/>
          <w:bCs/>
          <w:sz w:val="20"/>
        </w:rPr>
        <w:t xml:space="preserve"> </w:t>
      </w:r>
      <w:r>
        <w:rPr>
          <w:rFonts w:cs="Arial"/>
          <w:b/>
          <w:bCs/>
          <w:sz w:val="20"/>
        </w:rPr>
        <w:t>PARQUE DE MÁQUINAS.</w:t>
      </w:r>
      <w:r>
        <w:rPr>
          <w:rFonts w:cs="Arial"/>
          <w:bCs/>
          <w:sz w:val="20"/>
        </w:rPr>
        <w:t xml:space="preserve"> Declaração </w:t>
      </w:r>
      <w:r>
        <w:rPr>
          <w:rFonts w:cs="Arial"/>
          <w:b/>
          <w:bCs/>
          <w:sz w:val="20"/>
        </w:rPr>
        <w:t>da</w:t>
      </w:r>
      <w:r w:rsidRPr="00374684">
        <w:rPr>
          <w:rFonts w:cs="Arial"/>
          <w:b/>
          <w:bCs/>
          <w:sz w:val="20"/>
        </w:rPr>
        <w:t xml:space="preserve"> </w:t>
      </w:r>
      <w:r>
        <w:rPr>
          <w:rFonts w:cs="Arial"/>
          <w:b/>
          <w:bCs/>
          <w:sz w:val="20"/>
        </w:rPr>
        <w:t>própria</w:t>
      </w:r>
      <w:r w:rsidRPr="00374684">
        <w:rPr>
          <w:rFonts w:cs="Arial"/>
          <w:b/>
          <w:bCs/>
          <w:sz w:val="20"/>
        </w:rPr>
        <w:t xml:space="preserve"> licitante</w:t>
      </w:r>
      <w:r>
        <w:rPr>
          <w:rFonts w:cs="Arial"/>
          <w:bCs/>
          <w:sz w:val="20"/>
        </w:rPr>
        <w:t xml:space="preserve"> de que, durante toda a vigência do Registro de Preço - se vencedora - manterá em sua propriedade equipamentos de reprografia capazes de executar os itens previstos para o qual apresentou proposta, </w:t>
      </w:r>
      <w:r w:rsidRPr="00374684">
        <w:rPr>
          <w:rFonts w:cs="Arial"/>
          <w:b/>
          <w:bCs/>
          <w:sz w:val="20"/>
        </w:rPr>
        <w:t>listando todos os equipamentos</w:t>
      </w:r>
      <w:r>
        <w:rPr>
          <w:rFonts w:cs="Arial"/>
          <w:bCs/>
          <w:sz w:val="20"/>
        </w:rPr>
        <w:t xml:space="preserve"> necessários para tanto.</w:t>
      </w:r>
    </w:p>
    <w:p w:rsidR="00D74450" w:rsidRPr="00E9371C" w:rsidRDefault="00D74450" w:rsidP="00D74450">
      <w:pPr>
        <w:pStyle w:val="Recuodecorpodetexto3"/>
        <w:ind w:left="0"/>
        <w:rPr>
          <w:rFonts w:cs="Arial"/>
        </w:rPr>
      </w:pPr>
    </w:p>
    <w:p w:rsidR="00D74450" w:rsidRPr="00E9371C" w:rsidRDefault="00D74450" w:rsidP="00D74450">
      <w:pPr>
        <w:pStyle w:val="Sumrio2"/>
        <w:numPr>
          <w:ilvl w:val="0"/>
          <w:numId w:val="0"/>
        </w:numPr>
        <w:rPr>
          <w:sz w:val="20"/>
        </w:rPr>
      </w:pPr>
      <w:r w:rsidRPr="00E9371C">
        <w:rPr>
          <w:b/>
          <w:sz w:val="20"/>
        </w:rPr>
        <w:t>8.</w:t>
      </w:r>
      <w:r w:rsidR="00D57A76">
        <w:rPr>
          <w:b/>
          <w:sz w:val="20"/>
        </w:rPr>
        <w:t>8</w:t>
      </w:r>
      <w:r w:rsidRPr="00E9371C">
        <w:rPr>
          <w:sz w:val="20"/>
        </w:rPr>
        <w:t xml:space="preserve"> Além das especificações contidas em cada um dos itens acima, as licitantes deverão observar quanto a todos os documentos o seguinte: </w:t>
      </w:r>
    </w:p>
    <w:p w:rsidR="00D74450" w:rsidRPr="00E9371C" w:rsidRDefault="00D74450" w:rsidP="00D74450">
      <w:pPr>
        <w:ind w:right="11"/>
        <w:jc w:val="both"/>
        <w:rPr>
          <w:rFonts w:cs="Arial"/>
          <w:sz w:val="20"/>
        </w:rPr>
      </w:pPr>
    </w:p>
    <w:p w:rsidR="00D74450" w:rsidRPr="00E9371C" w:rsidRDefault="00D57A76" w:rsidP="00D74450">
      <w:pPr>
        <w:pStyle w:val="Sumrio2"/>
        <w:numPr>
          <w:ilvl w:val="0"/>
          <w:numId w:val="0"/>
        </w:numPr>
        <w:rPr>
          <w:b/>
          <w:sz w:val="20"/>
        </w:rPr>
      </w:pPr>
      <w:r>
        <w:rPr>
          <w:b/>
          <w:sz w:val="20"/>
        </w:rPr>
        <w:t>8.8</w:t>
      </w:r>
      <w:r w:rsidR="00D74450" w:rsidRPr="00E9371C">
        <w:rPr>
          <w:b/>
          <w:sz w:val="20"/>
        </w:rPr>
        <w:t>.1</w:t>
      </w:r>
      <w:r w:rsidR="00D74450" w:rsidRPr="00E9371C">
        <w:rPr>
          <w:sz w:val="20"/>
        </w:rPr>
        <w:t xml:space="preserve"> Toda a documentação deverá ser apresentada em original ou por cópia autenticada em cartório; </w:t>
      </w:r>
    </w:p>
    <w:p w:rsidR="00D74450" w:rsidRPr="00E9371C" w:rsidRDefault="00D74450" w:rsidP="00D74450">
      <w:pPr>
        <w:ind w:left="567"/>
        <w:jc w:val="both"/>
        <w:rPr>
          <w:rFonts w:cs="Arial"/>
          <w:b/>
          <w:sz w:val="20"/>
        </w:rPr>
      </w:pPr>
    </w:p>
    <w:p w:rsidR="00D74450" w:rsidRPr="00E9371C" w:rsidRDefault="00D57A76" w:rsidP="00D74450">
      <w:pPr>
        <w:pStyle w:val="Sumrio2"/>
        <w:numPr>
          <w:ilvl w:val="0"/>
          <w:numId w:val="0"/>
        </w:numPr>
        <w:rPr>
          <w:sz w:val="20"/>
        </w:rPr>
      </w:pPr>
      <w:r>
        <w:rPr>
          <w:b/>
          <w:sz w:val="20"/>
        </w:rPr>
        <w:t>8.8</w:t>
      </w:r>
      <w:r w:rsidR="00D74450" w:rsidRPr="00E9371C">
        <w:rPr>
          <w:b/>
          <w:sz w:val="20"/>
        </w:rPr>
        <w:t>.2</w:t>
      </w:r>
      <w:r w:rsidR="00D74450" w:rsidRPr="00E9371C">
        <w:rPr>
          <w:sz w:val="20"/>
        </w:rPr>
        <w:t xml:space="preserve"> O pregoeiro e a Comissão de Licitação não autenticarão documentos.</w:t>
      </w:r>
    </w:p>
    <w:p w:rsidR="00E54D2E" w:rsidRDefault="00E54D2E">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5" w:name="_Toc351991876"/>
      <w:r>
        <w:rPr>
          <w:rFonts w:cs="Arial"/>
          <w:sz w:val="20"/>
        </w:rPr>
        <w:t xml:space="preserve">9. DO </w:t>
      </w:r>
      <w:bookmarkEnd w:id="23"/>
      <w:bookmarkEnd w:id="24"/>
      <w:r>
        <w:rPr>
          <w:rFonts w:cs="Arial"/>
          <w:sz w:val="20"/>
        </w:rPr>
        <w:t>RECEBIMENTO DOS ENVELOPES</w:t>
      </w:r>
      <w:bookmarkEnd w:id="25"/>
    </w:p>
    <w:p w:rsidR="00E54D2E" w:rsidRDefault="00E54D2E">
      <w:pPr>
        <w:pStyle w:val="Sumrio2"/>
        <w:numPr>
          <w:ilvl w:val="1"/>
          <w:numId w:val="15"/>
        </w:numPr>
        <w:rPr>
          <w:rFonts w:cs="Arial"/>
          <w:sz w:val="20"/>
        </w:rPr>
      </w:pPr>
      <w:r>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E54D2E" w:rsidRDefault="00E54D2E">
      <w:pPr>
        <w:pStyle w:val="Sumrio2"/>
        <w:numPr>
          <w:ilvl w:val="0"/>
          <w:numId w:val="0"/>
        </w:numPr>
        <w:rPr>
          <w:rFonts w:cs="Arial"/>
          <w:sz w:val="20"/>
        </w:rPr>
      </w:pPr>
    </w:p>
    <w:p w:rsidR="00E54D2E" w:rsidRDefault="00E54D2E">
      <w:pPr>
        <w:pStyle w:val="Sumrio2"/>
        <w:numPr>
          <w:ilvl w:val="1"/>
          <w:numId w:val="15"/>
        </w:numPr>
        <w:rPr>
          <w:rFonts w:cs="Arial"/>
          <w:sz w:val="20"/>
        </w:rPr>
      </w:pPr>
      <w:r>
        <w:rPr>
          <w:rFonts w:cs="Arial"/>
          <w:sz w:val="20"/>
        </w:rPr>
        <w:t>Os envelopes também poderão ser encaminhados pelo correio, aos cuidados da Comissão de Licitação, no endereço citado no preâmbulo, desde que cheguem até as 18 horas do dia anterior a data prevista para abertura da licitação, sendo de inteira e total responsabilidade do licitante a entrega dos envelopes na data e hora limite, acima mencionadas.</w:t>
      </w:r>
    </w:p>
    <w:p w:rsidR="00E54D2E" w:rsidRDefault="00E54D2E">
      <w:pPr>
        <w:rPr>
          <w:rFonts w:cs="Arial"/>
          <w:sz w:val="20"/>
        </w:rPr>
      </w:pPr>
    </w:p>
    <w:p w:rsidR="00E54D2E" w:rsidRDefault="00E54D2E">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E54D2E" w:rsidRDefault="00E54D2E">
      <w:pPr>
        <w:pStyle w:val="Sumrio2"/>
        <w:numPr>
          <w:ilvl w:val="0"/>
          <w:numId w:val="0"/>
        </w:numPr>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51991877"/>
      <w:bookmarkStart w:id="29" w:name="_Toc48014114"/>
      <w:r>
        <w:rPr>
          <w:rFonts w:cs="Arial"/>
          <w:sz w:val="20"/>
        </w:rPr>
        <w:t xml:space="preserve">10. </w:t>
      </w:r>
      <w:bookmarkEnd w:id="26"/>
      <w:bookmarkEnd w:id="27"/>
      <w:r>
        <w:rPr>
          <w:rFonts w:cs="Arial"/>
          <w:sz w:val="20"/>
        </w:rPr>
        <w:t>DA ABERTURA DO ENVELOPE N.º 2 – PROPOSTA</w:t>
      </w:r>
      <w:bookmarkEnd w:id="28"/>
    </w:p>
    <w:bookmarkEnd w:id="29"/>
    <w:p w:rsidR="00E54D2E" w:rsidRDefault="00E54D2E">
      <w:pPr>
        <w:pStyle w:val="Sumrio2"/>
        <w:numPr>
          <w:ilvl w:val="1"/>
          <w:numId w:val="16"/>
        </w:numPr>
        <w:rPr>
          <w:rFonts w:cs="Arial"/>
          <w:sz w:val="20"/>
        </w:rPr>
      </w:pPr>
      <w:r>
        <w:rPr>
          <w:rFonts w:cs="Arial"/>
          <w:sz w:val="20"/>
        </w:rPr>
        <w:t>As propostas das licitantes serão examinadas pela Comissão de Licitação, preliminarmente quanto ao atendimento dos requisitos estabelecidos neste edital, sendo desclassificadas aquelas que não os atendam.</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julgamento das propostas será objetivo, conforme os critérios estabelecidos neste ato convocatório. </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sidRPr="00E91B3A">
        <w:rPr>
          <w:rFonts w:cs="Arial"/>
          <w:sz w:val="20"/>
        </w:rPr>
        <w:t xml:space="preserve">As propostas que apresentarem meramente erros de cálculo serão corrigidas pela Comissão de Licitação. </w:t>
      </w:r>
    </w:p>
    <w:p w:rsidR="00E91B3A" w:rsidRPr="00E91B3A" w:rsidRDefault="00E91B3A" w:rsidP="00E91B3A">
      <w:pPr>
        <w:rPr>
          <w:sz w:val="20"/>
        </w:rPr>
      </w:pPr>
    </w:p>
    <w:p w:rsidR="00E54D2E" w:rsidRDefault="00E54D2E">
      <w:pPr>
        <w:pStyle w:val="Sumrio2"/>
        <w:numPr>
          <w:ilvl w:val="1"/>
          <w:numId w:val="16"/>
        </w:numPr>
        <w:rPr>
          <w:rFonts w:cs="Arial"/>
          <w:sz w:val="20"/>
        </w:rPr>
      </w:pPr>
      <w:r>
        <w:rPr>
          <w:rFonts w:cs="Arial"/>
          <w:sz w:val="20"/>
        </w:rPr>
        <w:t>Serão classificadas para a fase de lances verbais a proposta de menor preço e aquelas que não excedam a 15% (quinze por cento) de seu valor.</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Quando não forem classificadas, no mínimo, três propostas na forma definida no item anterior, serão classificadas as duas melhores propostas de preço subseqüentes, sempre que atendam as demais condições definidas no instrumento convocatório.</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 xml:space="preserve">A classificação de apenas duas propostas escritas de preço não inviabilizará a realização da fase de lances verbais.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E54D2E" w:rsidRDefault="00E54D2E">
      <w:pPr>
        <w:pStyle w:val="Cabealho"/>
        <w:tabs>
          <w:tab w:val="clear" w:pos="4419"/>
          <w:tab w:val="clear" w:pos="8838"/>
        </w:tabs>
        <w:rPr>
          <w:rFonts w:ascii="Arial" w:hAnsi="Arial" w:cs="Arial"/>
        </w:rPr>
      </w:pPr>
    </w:p>
    <w:p w:rsidR="00E54D2E" w:rsidRDefault="00E54D2E">
      <w:pPr>
        <w:pStyle w:val="Sumrio2"/>
        <w:numPr>
          <w:ilvl w:val="1"/>
          <w:numId w:val="16"/>
        </w:numPr>
        <w:rPr>
          <w:rFonts w:cs="Arial"/>
          <w:sz w:val="20"/>
        </w:rPr>
      </w:pPr>
      <w:r>
        <w:rPr>
          <w:rFonts w:cs="Arial"/>
          <w:sz w:val="20"/>
        </w:rPr>
        <w:t xml:space="preserve">A Comissão de Licitação analisará e decidirá de imediato o pedido de reconsideração, sendo-lhe </w:t>
      </w:r>
      <w:r w:rsidR="0013414C">
        <w:rPr>
          <w:rFonts w:cs="Arial"/>
          <w:sz w:val="20"/>
        </w:rPr>
        <w:t>facultada</w:t>
      </w:r>
      <w:r>
        <w:rPr>
          <w:rFonts w:cs="Arial"/>
          <w:sz w:val="20"/>
        </w:rPr>
        <w:t>, para tanto, suspender a sessão pública.</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Da decisão da Comissão de Licitação relativa ao pedido de reconsideração não caberá recurso.</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Realizada a classificação das propostas escritas pela Comissão de Licitação, terá início a fase de apresentação de lances verbais, observando-se o seguinte:</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E54D2E" w:rsidRDefault="00E54D2E">
      <w:pPr>
        <w:rPr>
          <w:rFonts w:cs="Arial"/>
          <w:sz w:val="20"/>
        </w:rPr>
      </w:pPr>
    </w:p>
    <w:p w:rsidR="00E54D2E" w:rsidRDefault="00E54D2E" w:rsidP="00764127">
      <w:pPr>
        <w:pStyle w:val="Sumrio2"/>
        <w:numPr>
          <w:ilvl w:val="2"/>
          <w:numId w:val="16"/>
        </w:numPr>
        <w:tabs>
          <w:tab w:val="clear" w:pos="720"/>
          <w:tab w:val="num" w:pos="426"/>
        </w:tabs>
        <w:ind w:left="0" w:firstLine="0"/>
        <w:rPr>
          <w:rFonts w:cs="Arial"/>
          <w:sz w:val="20"/>
        </w:rPr>
      </w:pPr>
      <w:r>
        <w:rPr>
          <w:rFonts w:cs="Arial"/>
          <w:sz w:val="20"/>
        </w:rPr>
        <w:lastRenderedPageBreak/>
        <w:t>Havendo lance, o pregoeiro realizará uma nova rodada, começando pelo autor que, no momento, estiver com a proposta de maior preço, e, assim, sucessivamente, até que, numa rodada completa, não haja mais lance e se obtenha, em definitivo, o menor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Somente serão considerados os lances inferiores ao último menor preço obtido;</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O pregoeiro, objetivando a otimização da fase de lances verbais, poderá estabelecer a cada rodada, valor mínimo de lance;</w:t>
      </w:r>
    </w:p>
    <w:p w:rsidR="00E54D2E" w:rsidRDefault="00E54D2E">
      <w:pPr>
        <w:pStyle w:val="Sumrio2"/>
        <w:numPr>
          <w:ilvl w:val="0"/>
          <w:numId w:val="0"/>
        </w:numPr>
        <w:rPr>
          <w:rFonts w:cs="Arial"/>
          <w:sz w:val="20"/>
        </w:rPr>
      </w:pPr>
    </w:p>
    <w:p w:rsidR="00E54D2E" w:rsidRDefault="00E54D2E" w:rsidP="00C82F2D">
      <w:pPr>
        <w:pStyle w:val="Sumrio2"/>
        <w:numPr>
          <w:ilvl w:val="2"/>
          <w:numId w:val="16"/>
        </w:numPr>
        <w:tabs>
          <w:tab w:val="clear" w:pos="720"/>
          <w:tab w:val="num" w:pos="0"/>
        </w:tabs>
        <w:ind w:left="0" w:firstLine="0"/>
        <w:rPr>
          <w:rFonts w:cs="Arial"/>
          <w:sz w:val="20"/>
        </w:rPr>
      </w:pPr>
      <w:r>
        <w:rPr>
          <w:rFonts w:cs="Arial"/>
          <w:sz w:val="20"/>
        </w:rPr>
        <w:t>O licitante que não apresentar lance numa rodada não ficará impedido de participar de nova rodada, caso ocorra;</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Não havendo lances verbais na primeira rodada, serão consideradas as propostas escritas de preço classificadas para esta fase</w:t>
      </w:r>
      <w:r w:rsidR="0013414C">
        <w:rPr>
          <w:rFonts w:cs="Arial"/>
          <w:sz w:val="20"/>
        </w:rPr>
        <w:t>;</w:t>
      </w:r>
    </w:p>
    <w:p w:rsidR="00E54D2E" w:rsidRDefault="00E54D2E">
      <w:pPr>
        <w:rPr>
          <w:rFonts w:cs="Arial"/>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 xml:space="preserve">Havendo empate entre as propostas escritas, dar-se-á preferência à proposta de microempresa ou empresa de pequeno porte.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pregoeiro, após declarar encerrada a fase de lances verbais, ordenará os lances em ordem crescente de pontos, sendo considerada a melhor proposta aquela que apresentar o </w:t>
      </w:r>
      <w:r w:rsidR="004D682B" w:rsidRPr="00B56D3B">
        <w:rPr>
          <w:rFonts w:cs="Arial"/>
          <w:sz w:val="20"/>
        </w:rPr>
        <w:t>menor número de pontos.</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Ocorrendo o previsto no item 10.14, a microempresa ou empresa de pequeno porte mais bem classificada será convocada para apresentar nova proposta no prazo máximo de 5 (cinco) minutos após o encerramento dos lances, sob pena de preclusão.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E54D2E" w:rsidRDefault="00E54D2E">
      <w:pPr>
        <w:rPr>
          <w:rFonts w:cs="Arial"/>
          <w:highlight w:val="green"/>
        </w:rPr>
      </w:pPr>
    </w:p>
    <w:p w:rsidR="00E54D2E" w:rsidRDefault="00E54D2E">
      <w:pPr>
        <w:pStyle w:val="Sumrio2"/>
        <w:numPr>
          <w:ilvl w:val="1"/>
          <w:numId w:val="16"/>
        </w:numPr>
        <w:rPr>
          <w:rFonts w:cs="Arial"/>
          <w:sz w:val="20"/>
        </w:rPr>
      </w:pPr>
      <w:r>
        <w:rPr>
          <w:rFonts w:cs="Arial"/>
          <w:sz w:val="20"/>
        </w:rPr>
        <w:t>Em todos os casos, será facultado ao pregoeiro negociar diretamente com as licitantes em busca de preço menor.</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51991878"/>
      <w:r>
        <w:rPr>
          <w:rFonts w:cs="Arial"/>
          <w:sz w:val="20"/>
        </w:rPr>
        <w:t>11. DA ABERTURA DO ENVELOPE N.º 3 – DOCUMENTOS DE HABILITAÇÃO</w:t>
      </w:r>
      <w:bookmarkEnd w:id="30"/>
      <w:bookmarkEnd w:id="31"/>
    </w:p>
    <w:p w:rsidR="00E54D2E" w:rsidRDefault="00E54D2E">
      <w:pPr>
        <w:pStyle w:val="Sumrio2"/>
        <w:numPr>
          <w:ilvl w:val="1"/>
          <w:numId w:val="17"/>
        </w:numPr>
        <w:rPr>
          <w:rFonts w:cs="Arial"/>
          <w:sz w:val="20"/>
        </w:rPr>
      </w:pPr>
      <w:r>
        <w:rPr>
          <w:rFonts w:cs="Arial"/>
          <w:sz w:val="20"/>
        </w:rPr>
        <w:t>A Comissão de Licitação, antes de declarar a vencedora, promoverá a abertura e a verificação da documentação relativa à habilitação da licitante que, na ordenação feita pelo pregoeiro, apresentou o menor preço.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A Comissão de Licitação rubricará todos os documentos apresentados, facultando aos representantes das licitantes o seu exame.</w:t>
      </w:r>
    </w:p>
    <w:p w:rsidR="00E54D2E" w:rsidRDefault="00E54D2E">
      <w:pPr>
        <w:pStyle w:val="Sumrio2"/>
        <w:numPr>
          <w:ilvl w:val="0"/>
          <w:numId w:val="0"/>
        </w:numPr>
        <w:rPr>
          <w:rFonts w:cs="Arial"/>
          <w:sz w:val="20"/>
        </w:rPr>
      </w:pPr>
    </w:p>
    <w:p w:rsidR="00E54D2E" w:rsidRDefault="00E54D2E">
      <w:pPr>
        <w:pStyle w:val="Sumrio2"/>
        <w:numPr>
          <w:ilvl w:val="1"/>
          <w:numId w:val="17"/>
        </w:numPr>
        <w:rPr>
          <w:rFonts w:cs="Arial"/>
          <w:sz w:val="20"/>
        </w:rPr>
      </w:pPr>
      <w:r>
        <w:rPr>
          <w:rFonts w:cs="Arial"/>
          <w:sz w:val="20"/>
        </w:rPr>
        <w:t>A Comissão de Licitação fará registro em ata de toda manifestação por parte dos representantes, podendo dar o parecer de imediato ou não.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lastRenderedPageBreak/>
        <w:t>Não havendo mais nada a registrar, a Comissão de Licitação procederá à análise dos documentos para habilitação.</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Será confeccionada ata da sessão de julgamento a ser assinada pela Comissão de Licitação, pregoeiro e todos os representantes presentes.</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51991879"/>
      <w:r>
        <w:rPr>
          <w:rFonts w:cs="Arial"/>
          <w:sz w:val="20"/>
        </w:rPr>
        <w:t>12. DO RECURSO</w:t>
      </w:r>
      <w:bookmarkEnd w:id="32"/>
      <w:bookmarkEnd w:id="33"/>
      <w:bookmarkEnd w:id="34"/>
      <w:bookmarkEnd w:id="35"/>
      <w:bookmarkEnd w:id="36"/>
    </w:p>
    <w:p w:rsidR="00E54D2E" w:rsidRDefault="00E54D2E">
      <w:pPr>
        <w:numPr>
          <w:ilvl w:val="1"/>
          <w:numId w:val="2"/>
        </w:numPr>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 no prazo de 2 (dois) dias úteis, a contar da decisão.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contados da comunicação da interposição do recurso.</w:t>
      </w:r>
    </w:p>
    <w:p w:rsidR="00E54D2E" w:rsidRDefault="00E54D2E">
      <w:pPr>
        <w:ind w:left="567" w:right="11"/>
        <w:jc w:val="both"/>
        <w:rPr>
          <w:rFonts w:cs="Arial"/>
          <w:sz w:val="20"/>
        </w:rPr>
      </w:pPr>
    </w:p>
    <w:p w:rsidR="00E54D2E" w:rsidRDefault="00E54D2E">
      <w:pPr>
        <w:numPr>
          <w:ilvl w:val="1"/>
          <w:numId w:val="2"/>
        </w:numPr>
        <w:ind w:right="12"/>
        <w:jc w:val="both"/>
        <w:rPr>
          <w:rFonts w:cs="Arial"/>
          <w:sz w:val="20"/>
        </w:rPr>
      </w:pPr>
      <w:r>
        <w:rPr>
          <w:rFonts w:cs="Arial"/>
          <w:sz w:val="20"/>
        </w:rPr>
        <w:t>O recurso terá efeito suspensivo.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Não será conhecido recurso interposto fora do prazo estabelecido.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DA6D18">
        <w:rPr>
          <w:rFonts w:cs="Arial"/>
          <w:sz w:val="20"/>
        </w:rPr>
        <w:t xml:space="preserve"> </w:t>
      </w:r>
      <w:r>
        <w:rPr>
          <w:rFonts w:cs="Arial"/>
          <w:sz w:val="20"/>
        </w:rPr>
        <w:t>(dez) dias úteis, contados da data final para manifestação da licitante que puder ter sua situação efetivamente prejudicada em razão de recurso interposto.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51991880"/>
      <w:r>
        <w:rPr>
          <w:rFonts w:cs="Arial"/>
          <w:sz w:val="20"/>
        </w:rPr>
        <w:t>13. DA HOMOLOGAÇÃO E DA ADJUDICAÇÃO</w:t>
      </w:r>
      <w:bookmarkEnd w:id="37"/>
    </w:p>
    <w:p w:rsidR="00E54D2E" w:rsidRDefault="00E54D2E">
      <w:pPr>
        <w:numPr>
          <w:ilvl w:val="1"/>
          <w:numId w:val="18"/>
        </w:numPr>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E54D2E" w:rsidRDefault="00E54D2E">
      <w:pPr>
        <w:pStyle w:val="Sumrio1"/>
        <w:rPr>
          <w:rFonts w:cs="Arial"/>
          <w:sz w:val="20"/>
          <w:szCs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68127431"/>
      <w:bookmarkStart w:id="39" w:name="_Toc169954527"/>
      <w:bookmarkStart w:id="40" w:name="_Toc351991881"/>
      <w:r>
        <w:rPr>
          <w:rFonts w:cs="Arial"/>
          <w:sz w:val="20"/>
        </w:rPr>
        <w:t>14. DA ASSINATURA DA ATA DE REGISTRO DE PREÇO</w:t>
      </w:r>
      <w:bookmarkEnd w:id="38"/>
      <w:bookmarkEnd w:id="39"/>
      <w:bookmarkEnd w:id="40"/>
    </w:p>
    <w:p w:rsidR="00E54D2E" w:rsidRDefault="00E54D2E">
      <w:pPr>
        <w:numPr>
          <w:ilvl w:val="1"/>
          <w:numId w:val="19"/>
        </w:numPr>
        <w:ind w:right="12"/>
        <w:jc w:val="both"/>
        <w:rPr>
          <w:rFonts w:cs="Arial"/>
          <w:sz w:val="20"/>
        </w:rPr>
      </w:pPr>
      <w:r>
        <w:rPr>
          <w:rFonts w:cs="Arial"/>
          <w:sz w:val="20"/>
        </w:rPr>
        <w:t>As obrigações desta licitação serão formalizadas através de ata de registro de preço, conforme ANEXO V</w:t>
      </w:r>
      <w:r w:rsidR="008D0F40">
        <w:rPr>
          <w:rFonts w:cs="Arial"/>
          <w:sz w:val="20"/>
        </w:rPr>
        <w:t>I</w:t>
      </w:r>
      <w:r>
        <w:rPr>
          <w:rFonts w:cs="Arial"/>
          <w:sz w:val="20"/>
        </w:rPr>
        <w:t>.</w:t>
      </w:r>
    </w:p>
    <w:p w:rsidR="00E54D2E" w:rsidRDefault="00E54D2E">
      <w:pPr>
        <w:pStyle w:val="Sumrio1"/>
        <w:rPr>
          <w:rFonts w:cs="Arial"/>
        </w:rPr>
      </w:pPr>
    </w:p>
    <w:p w:rsidR="00E54D2E" w:rsidRDefault="00E54D2E">
      <w:pPr>
        <w:numPr>
          <w:ilvl w:val="1"/>
          <w:numId w:val="19"/>
        </w:numPr>
        <w:ind w:right="12"/>
        <w:jc w:val="both"/>
        <w:rPr>
          <w:rFonts w:cs="Arial"/>
          <w:sz w:val="20"/>
        </w:rPr>
      </w:pPr>
      <w:r>
        <w:rPr>
          <w:rFonts w:cs="Arial"/>
          <w:sz w:val="20"/>
        </w:rPr>
        <w:tab/>
        <w:t>Para a assinatura da ata de registro de preço, a licitante vencedora deverá comparecer ao escritório do SEBRAE/PR em até 5 (cinco) dias úteis, contados da convocação.</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Será facultado à licitante vencedora, mediante solicitação e protocolo, retirar as vias da ata de registro de preço, para assinatura.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lastRenderedPageBreak/>
        <w:t>O prazo para a devolução de uma das vias do documento devidamente assinado será de 5 (cinco) dias úteis, contados da data da retirada.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Não sendo assinada a ata de registro de preço nos prazos estabelecidos acima, ficará a licitante sujeita às penalidades previstas neste edital.</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 xml:space="preserve">Farão parte integrante da Ata de Registro de Preço o presente edital e seus anexos, bem como os documentos constantes do processo e que tenham servido de base para a presente licitação. </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A existência de preços registrados não obriga o SEBRAE/PR a firmar contratações que deles poderão advir.</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O SEBRAE/PR se reserva no direito de contratar apenas o (s) item (ns) que lhe for necessário do lote registrado.</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51991882"/>
      <w:r>
        <w:rPr>
          <w:rFonts w:cs="Arial"/>
          <w:sz w:val="20"/>
        </w:rPr>
        <w:t xml:space="preserve">15. DAS </w:t>
      </w:r>
      <w:bookmarkEnd w:id="41"/>
      <w:bookmarkEnd w:id="42"/>
      <w:bookmarkEnd w:id="43"/>
      <w:bookmarkEnd w:id="44"/>
      <w:bookmarkEnd w:id="45"/>
      <w:bookmarkEnd w:id="46"/>
      <w:r>
        <w:rPr>
          <w:rFonts w:cs="Arial"/>
          <w:sz w:val="20"/>
        </w:rPr>
        <w:t>PENALIDADES</w:t>
      </w:r>
      <w:bookmarkEnd w:id="47"/>
    </w:p>
    <w:p w:rsidR="00E54D2E" w:rsidRDefault="00E54D2E">
      <w:pPr>
        <w:numPr>
          <w:ilvl w:val="1"/>
          <w:numId w:val="20"/>
        </w:numPr>
        <w:ind w:right="12"/>
        <w:jc w:val="both"/>
        <w:rPr>
          <w:rFonts w:cs="Arial"/>
          <w:sz w:val="20"/>
        </w:rPr>
      </w:pPr>
      <w:r>
        <w:rPr>
          <w:rFonts w:cs="Arial"/>
          <w:sz w:val="20"/>
        </w:rPr>
        <w:t>A prática de ilícitos em quaisquer das fases do procedimento licitatório</w:t>
      </w:r>
      <w:r w:rsidR="00190A0A">
        <w:rPr>
          <w:rFonts w:cs="Arial"/>
          <w:sz w:val="20"/>
        </w:rPr>
        <w:t xml:space="preserve"> </w:t>
      </w:r>
      <w:r>
        <w:rPr>
          <w:rFonts w:cs="Arial"/>
          <w:sz w:val="20"/>
        </w:rPr>
        <w:t>implicará na desclassificação da licitante e na aplicação das penalidades estipuladas em lei.</w:t>
      </w:r>
    </w:p>
    <w:p w:rsidR="00E54D2E" w:rsidRDefault="00E54D2E">
      <w:pPr>
        <w:ind w:right="12"/>
        <w:jc w:val="both"/>
        <w:rPr>
          <w:rFonts w:cs="Arial"/>
          <w:color w:val="000000"/>
          <w:sz w:val="20"/>
        </w:rPr>
      </w:pPr>
    </w:p>
    <w:p w:rsidR="00E54D2E" w:rsidRDefault="00A20478">
      <w:pPr>
        <w:numPr>
          <w:ilvl w:val="1"/>
          <w:numId w:val="20"/>
        </w:numPr>
        <w:ind w:right="12"/>
        <w:jc w:val="both"/>
        <w:rPr>
          <w:rFonts w:cs="Arial"/>
          <w:color w:val="000000"/>
          <w:sz w:val="20"/>
        </w:rPr>
      </w:pPr>
      <w:r>
        <w:rPr>
          <w:rFonts w:cs="Arial"/>
          <w:sz w:val="20"/>
        </w:rPr>
        <w:t>Até a assinatura da Ata de Registro de Preço</w:t>
      </w:r>
      <w:r w:rsidR="00E54D2E">
        <w:rPr>
          <w:rFonts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E54D2E" w:rsidRDefault="00E54D2E">
      <w:pPr>
        <w:ind w:right="12"/>
        <w:jc w:val="both"/>
        <w:rPr>
          <w:rFonts w:cs="Arial"/>
          <w:sz w:val="20"/>
        </w:rPr>
      </w:pPr>
    </w:p>
    <w:p w:rsidR="00E54D2E" w:rsidRDefault="00E54D2E">
      <w:pPr>
        <w:numPr>
          <w:ilvl w:val="1"/>
          <w:numId w:val="20"/>
        </w:numPr>
        <w:ind w:right="12"/>
        <w:jc w:val="both"/>
        <w:rPr>
          <w:rFonts w:cs="Arial"/>
          <w:color w:val="000000"/>
          <w:sz w:val="20"/>
        </w:rPr>
      </w:pPr>
      <w:r>
        <w:rPr>
          <w:rFonts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color w:val="000000"/>
          <w:sz w:val="20"/>
        </w:rPr>
        <w:t>A recusa inj</w:t>
      </w:r>
      <w:r w:rsidR="00BE3F28">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à licitante as seguintes penalidades:</w:t>
      </w:r>
    </w:p>
    <w:p w:rsidR="00E54D2E" w:rsidRDefault="00E54D2E">
      <w:pPr>
        <w:ind w:right="12"/>
        <w:jc w:val="both"/>
        <w:rPr>
          <w:rFonts w:cs="Arial"/>
          <w:color w:val="000000"/>
          <w:sz w:val="20"/>
        </w:rPr>
      </w:pPr>
    </w:p>
    <w:p w:rsidR="00E54D2E" w:rsidRDefault="00E54D2E">
      <w:pPr>
        <w:numPr>
          <w:ilvl w:val="2"/>
          <w:numId w:val="20"/>
        </w:numPr>
        <w:ind w:right="12"/>
        <w:jc w:val="both"/>
        <w:rPr>
          <w:rFonts w:cs="Arial"/>
          <w:color w:val="000000"/>
          <w:sz w:val="20"/>
        </w:rPr>
      </w:pPr>
      <w:r>
        <w:rPr>
          <w:rFonts w:cs="Arial"/>
          <w:color w:val="000000"/>
          <w:sz w:val="20"/>
        </w:rPr>
        <w:t>Perda do direito à contratação;</w:t>
      </w:r>
    </w:p>
    <w:p w:rsidR="00E54D2E" w:rsidRDefault="00E54D2E">
      <w:pPr>
        <w:numPr>
          <w:ilvl w:val="2"/>
          <w:numId w:val="20"/>
        </w:numPr>
        <w:ind w:right="12"/>
        <w:jc w:val="both"/>
        <w:rPr>
          <w:rFonts w:cs="Arial"/>
          <w:color w:val="000000"/>
          <w:sz w:val="20"/>
        </w:rPr>
      </w:pPr>
      <w:r>
        <w:rPr>
          <w:rFonts w:cs="Arial"/>
          <w:color w:val="000000"/>
          <w:sz w:val="20"/>
        </w:rPr>
        <w:t>Multa de 10% sobre o valor da proposta escrita;</w:t>
      </w:r>
    </w:p>
    <w:p w:rsidR="00E54D2E" w:rsidRDefault="00E54D2E">
      <w:pPr>
        <w:numPr>
          <w:ilvl w:val="2"/>
          <w:numId w:val="20"/>
        </w:numPr>
        <w:ind w:right="12"/>
        <w:jc w:val="both"/>
        <w:rPr>
          <w:rFonts w:cs="Arial"/>
          <w:color w:val="000000"/>
          <w:sz w:val="20"/>
        </w:rPr>
      </w:pPr>
      <w:r>
        <w:rPr>
          <w:rFonts w:cs="Arial"/>
          <w:sz w:val="20"/>
        </w:rPr>
        <w:t>Suspensão do direito de licitar ou contratar com o Sistema SEBRAE, por prazo não superior a dois anos.</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sz w:val="20"/>
        </w:rPr>
        <w:t>Para aplicação das penalidades aqui previstas, a licitante será notificada para apresentação de sua defesa, no prazo de cinco dias úteis, contados da notificação.</w:t>
      </w:r>
    </w:p>
    <w:p w:rsidR="00E54D2E" w:rsidRDefault="00E54D2E">
      <w:pPr>
        <w:ind w:right="12"/>
        <w:jc w:val="both"/>
        <w:rPr>
          <w:rFonts w:cs="Arial"/>
          <w:color w:val="000000"/>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16291724"/>
      <w:bookmarkStart w:id="49" w:name="_Toc129759936"/>
      <w:bookmarkStart w:id="50" w:name="_Toc351991883"/>
      <w:r>
        <w:rPr>
          <w:rFonts w:cs="Arial"/>
          <w:sz w:val="20"/>
        </w:rPr>
        <w:t>16. DAS DISPOSIÇÕES FINAIS</w:t>
      </w:r>
      <w:bookmarkEnd w:id="48"/>
      <w:bookmarkEnd w:id="49"/>
      <w:bookmarkEnd w:id="50"/>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 xml:space="preserve">Ao SEBRAE/PR fica reservado o direito de adiar ou suspender os procedimentos licitatórios, dando conhecimento aos interessados. </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O SEBRAE/PR poderá, até o momento da assi</w:t>
      </w:r>
      <w:r w:rsidR="00214894">
        <w:rPr>
          <w:rFonts w:cs="Arial"/>
          <w:sz w:val="20"/>
        </w:rPr>
        <w:t>natura da Ata de Registro de Preço</w:t>
      </w:r>
      <w:r>
        <w:rPr>
          <w:rFonts w:cs="Arial"/>
          <w:sz w:val="20"/>
        </w:rPr>
        <w:t xml:space="preserve">, cancelar a licitação ou desistir da contratação do objeto proposto, no seu todo ou em parte, desde que justificado, sem que caiba qualquer direito de indenização às licitantes. </w:t>
      </w:r>
    </w:p>
    <w:p w:rsidR="00E54D2E" w:rsidRDefault="00E54D2E">
      <w:pPr>
        <w:pStyle w:val="Sumrio2"/>
        <w:numPr>
          <w:ilvl w:val="0"/>
          <w:numId w:val="0"/>
        </w:numPr>
        <w:rPr>
          <w:rFonts w:cs="Arial"/>
          <w:sz w:val="20"/>
        </w:rPr>
      </w:pPr>
    </w:p>
    <w:p w:rsidR="00E54D2E" w:rsidRDefault="00E54D2E" w:rsidP="003B4E4C">
      <w:pPr>
        <w:pStyle w:val="Sumrio2"/>
        <w:numPr>
          <w:ilvl w:val="1"/>
          <w:numId w:val="3"/>
        </w:numPr>
        <w:tabs>
          <w:tab w:val="clear" w:pos="720"/>
          <w:tab w:val="num" w:pos="0"/>
        </w:tabs>
        <w:ind w:left="0" w:firstLine="0"/>
        <w:rPr>
          <w:rFonts w:cs="Arial"/>
          <w:sz w:val="20"/>
        </w:rPr>
      </w:pPr>
      <w:r>
        <w:rPr>
          <w:rFonts w:cs="Arial"/>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rsidR="00E54D2E" w:rsidRDefault="00E54D2E">
      <w:pPr>
        <w:pStyle w:val="Sumrio2"/>
        <w:numPr>
          <w:ilvl w:val="0"/>
          <w:numId w:val="0"/>
        </w:numPr>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 xml:space="preserve">O </w:t>
      </w:r>
      <w:r w:rsidR="00DA6D18">
        <w:rPr>
          <w:rFonts w:cs="Arial"/>
          <w:sz w:val="20"/>
        </w:rPr>
        <w:t xml:space="preserve">Foro Central da Comarca da Região Metropolitana </w:t>
      </w:r>
      <w:r>
        <w:rPr>
          <w:rFonts w:cs="Arial"/>
          <w:sz w:val="20"/>
        </w:rPr>
        <w:t>de Curitiba, Estado do Paraná, é competente para conhecer e julgar as questões decorrentes da presente licitação.</w:t>
      </w:r>
    </w:p>
    <w:p w:rsidR="00E54D2E" w:rsidRDefault="00E54D2E">
      <w:pPr>
        <w:ind w:right="12"/>
        <w:jc w:val="both"/>
        <w:rPr>
          <w:rFonts w:cs="Arial"/>
          <w:b/>
          <w:sz w:val="20"/>
        </w:rPr>
      </w:pPr>
    </w:p>
    <w:p w:rsidR="00E54D2E" w:rsidRDefault="00E54D2E">
      <w:pPr>
        <w:ind w:right="12"/>
        <w:jc w:val="both"/>
        <w:rPr>
          <w:rFonts w:cs="Arial"/>
          <w:b/>
          <w:sz w:val="20"/>
        </w:rPr>
      </w:pPr>
    </w:p>
    <w:p w:rsidR="00E54D2E" w:rsidRDefault="00E54D2E">
      <w:pPr>
        <w:ind w:right="12"/>
        <w:jc w:val="both"/>
        <w:rPr>
          <w:rFonts w:cs="Arial"/>
          <w:sz w:val="20"/>
        </w:rPr>
      </w:pPr>
      <w:r w:rsidRPr="00967A26">
        <w:rPr>
          <w:rFonts w:cs="Arial"/>
          <w:sz w:val="20"/>
        </w:rPr>
        <w:t xml:space="preserve">Curitiba, </w:t>
      </w:r>
      <w:r w:rsidR="00967A26" w:rsidRPr="00967A26">
        <w:rPr>
          <w:rFonts w:cs="Arial"/>
          <w:sz w:val="20"/>
        </w:rPr>
        <w:t>26</w:t>
      </w:r>
      <w:r w:rsidRPr="00967A26">
        <w:rPr>
          <w:rFonts w:cs="Arial"/>
          <w:sz w:val="20"/>
        </w:rPr>
        <w:t xml:space="preserve"> de </w:t>
      </w:r>
      <w:r w:rsidR="00967A26" w:rsidRPr="00967A26">
        <w:rPr>
          <w:rFonts w:cs="Arial"/>
          <w:sz w:val="20"/>
        </w:rPr>
        <w:t>março</w:t>
      </w:r>
      <w:proofErr w:type="gramStart"/>
      <w:r w:rsidR="00967A26" w:rsidRPr="00967A26">
        <w:rPr>
          <w:rFonts w:cs="Arial"/>
          <w:sz w:val="20"/>
        </w:rPr>
        <w:t xml:space="preserve"> </w:t>
      </w:r>
      <w:r w:rsidR="00AD04D9" w:rsidRPr="00967A26">
        <w:rPr>
          <w:rFonts w:cs="Arial"/>
          <w:sz w:val="20"/>
        </w:rPr>
        <w:t xml:space="preserve"> </w:t>
      </w:r>
      <w:proofErr w:type="gramEnd"/>
      <w:r w:rsidRPr="00967A26">
        <w:rPr>
          <w:rFonts w:cs="Arial"/>
          <w:sz w:val="20"/>
        </w:rPr>
        <w:t xml:space="preserve">de </w:t>
      </w:r>
      <w:r w:rsidR="00234186" w:rsidRPr="00967A26">
        <w:rPr>
          <w:rFonts w:cs="Arial"/>
          <w:sz w:val="20"/>
        </w:rPr>
        <w:t>2013</w:t>
      </w:r>
      <w:r w:rsidRPr="00967A26">
        <w:rPr>
          <w:rFonts w:cs="Arial"/>
          <w:sz w:val="20"/>
        </w:rPr>
        <w:t>.</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ind w:right="12"/>
        <w:jc w:val="both"/>
        <w:rPr>
          <w:rFonts w:cs="Arial"/>
          <w:sz w:val="20"/>
        </w:rPr>
      </w:pPr>
    </w:p>
    <w:p w:rsidR="00E54D2E" w:rsidRDefault="006A4269">
      <w:pPr>
        <w:ind w:right="12"/>
        <w:jc w:val="center"/>
        <w:rPr>
          <w:rFonts w:cs="Arial"/>
          <w:sz w:val="20"/>
        </w:rPr>
      </w:pPr>
      <w:r>
        <w:rPr>
          <w:rFonts w:cs="Arial"/>
          <w:sz w:val="20"/>
        </w:rPr>
        <w:t>JOSE GUILHERME BIALLI</w:t>
      </w:r>
    </w:p>
    <w:p w:rsidR="00E54D2E" w:rsidRDefault="006A4269">
      <w:pPr>
        <w:ind w:right="12"/>
        <w:jc w:val="center"/>
        <w:rPr>
          <w:rFonts w:cs="Arial"/>
          <w:sz w:val="20"/>
        </w:rPr>
      </w:pPr>
      <w:r>
        <w:rPr>
          <w:rFonts w:cs="Arial"/>
          <w:sz w:val="20"/>
        </w:rPr>
        <w:t>PREGOEIRO</w:t>
      </w:r>
      <w:r w:rsidR="00E54D2E">
        <w:rPr>
          <w:rFonts w:cs="Arial"/>
          <w:sz w:val="20"/>
        </w:rPr>
        <w:t xml:space="preserve"> DO SEBRAE/PR</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51991884"/>
      <w:r>
        <w:rPr>
          <w:rFonts w:cs="Arial"/>
          <w:sz w:val="20"/>
        </w:rPr>
        <w:lastRenderedPageBreak/>
        <w:t>17. LISTA DE ANEXOS</w:t>
      </w:r>
      <w:bookmarkEnd w:id="51"/>
    </w:p>
    <w:p w:rsidR="00E54D2E" w:rsidRDefault="00E54D2E">
      <w:pPr>
        <w:pStyle w:val="Sumrio1"/>
        <w:rPr>
          <w:rFonts w:cs="Arial"/>
          <w:sz w:val="20"/>
          <w:szCs w:val="20"/>
        </w:rPr>
      </w:pPr>
    </w:p>
    <w:p w:rsidR="00E54D2E" w:rsidRDefault="00E54D2E">
      <w:pPr>
        <w:rPr>
          <w:rFonts w:cs="Arial"/>
          <w:sz w:val="20"/>
        </w:rPr>
      </w:pPr>
      <w:bookmarkStart w:id="52" w:name="_Toc152410147"/>
      <w:r>
        <w:rPr>
          <w:rFonts w:cs="Arial"/>
          <w:b/>
          <w:sz w:val="20"/>
        </w:rPr>
        <w:t>18. ANEXO I –</w:t>
      </w:r>
      <w:r>
        <w:rPr>
          <w:rFonts w:cs="Arial"/>
          <w:sz w:val="20"/>
        </w:rPr>
        <w:t xml:space="preserve"> DESCRIÇÃO DO OBJETO </w:t>
      </w:r>
      <w:bookmarkEnd w:id="52"/>
    </w:p>
    <w:p w:rsidR="00C47EA0" w:rsidRDefault="00C47EA0">
      <w:pPr>
        <w:rPr>
          <w:rFonts w:cs="Arial"/>
          <w:sz w:val="20"/>
        </w:rPr>
      </w:pPr>
    </w:p>
    <w:p w:rsidR="00C47EA0" w:rsidRDefault="00C47EA0" w:rsidP="00C47EA0">
      <w:pPr>
        <w:rPr>
          <w:rFonts w:cs="Arial"/>
          <w:sz w:val="20"/>
        </w:rPr>
      </w:pPr>
      <w:r w:rsidRPr="00827BB8">
        <w:rPr>
          <w:rFonts w:cs="Arial"/>
          <w:b/>
          <w:sz w:val="20"/>
        </w:rPr>
        <w:t xml:space="preserve">19. ANEXO II </w:t>
      </w:r>
      <w:r w:rsidR="00827BB8" w:rsidRPr="00827BB8">
        <w:rPr>
          <w:rFonts w:cs="Arial"/>
          <w:b/>
          <w:sz w:val="20"/>
        </w:rPr>
        <w:t>–</w:t>
      </w:r>
      <w:r w:rsidR="00827BB8" w:rsidRPr="00827BB8">
        <w:rPr>
          <w:rFonts w:cs="Arial"/>
          <w:sz w:val="20"/>
        </w:rPr>
        <w:t xml:space="preserve"> TERMO DE DECLARAÇÃO DE MICROEMPRESA OU EMPRESA DE PEQUENO</w:t>
      </w:r>
      <w:r w:rsidR="00827BB8">
        <w:rPr>
          <w:rFonts w:cs="Arial"/>
          <w:sz w:val="20"/>
        </w:rPr>
        <w:t xml:space="preserve"> PORTE</w:t>
      </w:r>
    </w:p>
    <w:p w:rsidR="00E54D2E" w:rsidRDefault="00E54D2E">
      <w:pPr>
        <w:rPr>
          <w:rFonts w:cs="Arial"/>
          <w:sz w:val="20"/>
        </w:rPr>
      </w:pPr>
    </w:p>
    <w:p w:rsidR="00E54D2E" w:rsidRDefault="008D0F40">
      <w:pPr>
        <w:rPr>
          <w:rFonts w:cs="Arial"/>
          <w:sz w:val="20"/>
        </w:rPr>
      </w:pPr>
      <w:bookmarkStart w:id="53" w:name="_Toc152410148"/>
      <w:r>
        <w:rPr>
          <w:rFonts w:cs="Arial"/>
          <w:b/>
          <w:sz w:val="20"/>
        </w:rPr>
        <w:t>20</w:t>
      </w:r>
      <w:r w:rsidR="00E54D2E">
        <w:rPr>
          <w:rFonts w:cs="Arial"/>
          <w:b/>
          <w:sz w:val="20"/>
        </w:rPr>
        <w:t>. ANEXO III -</w:t>
      </w:r>
      <w:r w:rsidR="00E54D2E">
        <w:rPr>
          <w:rFonts w:cs="Arial"/>
          <w:sz w:val="20"/>
        </w:rPr>
        <w:t xml:space="preserve"> PROPOSTA </w:t>
      </w:r>
      <w:bookmarkEnd w:id="53"/>
    </w:p>
    <w:p w:rsidR="00E54D2E" w:rsidRDefault="00E54D2E">
      <w:pPr>
        <w:rPr>
          <w:rFonts w:cs="Arial"/>
          <w:sz w:val="20"/>
        </w:rPr>
      </w:pPr>
    </w:p>
    <w:p w:rsidR="00E54D2E" w:rsidRDefault="00E54D2E">
      <w:pPr>
        <w:rPr>
          <w:rFonts w:cs="Arial"/>
          <w:sz w:val="20"/>
        </w:rPr>
      </w:pPr>
      <w:bookmarkStart w:id="54" w:name="_Toc152410149"/>
      <w:r>
        <w:rPr>
          <w:rFonts w:cs="Arial"/>
          <w:b/>
          <w:sz w:val="20"/>
        </w:rPr>
        <w:t>2</w:t>
      </w:r>
      <w:r w:rsidR="008D0F40">
        <w:rPr>
          <w:rFonts w:cs="Arial"/>
          <w:b/>
          <w:sz w:val="20"/>
        </w:rPr>
        <w:t>1</w:t>
      </w:r>
      <w:r>
        <w:rPr>
          <w:rFonts w:cs="Arial"/>
          <w:b/>
          <w:sz w:val="20"/>
        </w:rPr>
        <w:t>. ANEXO IV –</w:t>
      </w:r>
      <w:r>
        <w:rPr>
          <w:rFonts w:cs="Arial"/>
          <w:sz w:val="20"/>
        </w:rPr>
        <w:t xml:space="preserve"> TERMO DE DECLARAÇÃO </w:t>
      </w:r>
      <w:bookmarkEnd w:id="54"/>
    </w:p>
    <w:p w:rsidR="00E54D2E" w:rsidRDefault="00E54D2E">
      <w:pPr>
        <w:rPr>
          <w:rFonts w:cs="Arial"/>
          <w:sz w:val="20"/>
        </w:rPr>
      </w:pPr>
    </w:p>
    <w:p w:rsidR="00E54D2E" w:rsidRDefault="00E54D2E">
      <w:pPr>
        <w:rPr>
          <w:rFonts w:cs="Arial"/>
          <w:sz w:val="20"/>
        </w:rPr>
      </w:pPr>
      <w:bookmarkStart w:id="55" w:name="_Toc152410150"/>
      <w:r>
        <w:rPr>
          <w:rFonts w:cs="Arial"/>
          <w:b/>
          <w:sz w:val="20"/>
        </w:rPr>
        <w:t>2</w:t>
      </w:r>
      <w:r w:rsidR="008D0F40">
        <w:rPr>
          <w:rFonts w:cs="Arial"/>
          <w:b/>
          <w:sz w:val="20"/>
        </w:rPr>
        <w:t>2</w:t>
      </w:r>
      <w:r>
        <w:rPr>
          <w:rFonts w:cs="Arial"/>
          <w:b/>
          <w:sz w:val="20"/>
        </w:rPr>
        <w:t>. ANEXO V –</w:t>
      </w:r>
      <w:r>
        <w:rPr>
          <w:rFonts w:cs="Arial"/>
          <w:sz w:val="20"/>
        </w:rPr>
        <w:t xml:space="preserve"> MODELO DE ATESTADO DE CAPACIDADE TÉCNICA </w:t>
      </w:r>
      <w:bookmarkEnd w:id="55"/>
    </w:p>
    <w:p w:rsidR="00E54D2E" w:rsidRDefault="00E54D2E">
      <w:pPr>
        <w:rPr>
          <w:rFonts w:cs="Arial"/>
          <w:sz w:val="20"/>
        </w:rPr>
      </w:pPr>
    </w:p>
    <w:p w:rsidR="00E54D2E" w:rsidRDefault="00E54D2E">
      <w:pPr>
        <w:rPr>
          <w:rFonts w:cs="Arial"/>
          <w:sz w:val="20"/>
        </w:rPr>
      </w:pPr>
      <w:bookmarkStart w:id="56" w:name="_Toc152410153"/>
      <w:r>
        <w:rPr>
          <w:rFonts w:cs="Arial"/>
          <w:b/>
          <w:sz w:val="20"/>
        </w:rPr>
        <w:t>2</w:t>
      </w:r>
      <w:r w:rsidR="008D0F40">
        <w:rPr>
          <w:rFonts w:cs="Arial"/>
          <w:b/>
          <w:sz w:val="20"/>
        </w:rPr>
        <w:t>3</w:t>
      </w:r>
      <w:r>
        <w:rPr>
          <w:rFonts w:cs="Arial"/>
          <w:b/>
          <w:sz w:val="20"/>
        </w:rPr>
        <w:t xml:space="preserve">. ANEXO VI – </w:t>
      </w:r>
      <w:r>
        <w:rPr>
          <w:rFonts w:cs="Arial"/>
          <w:bCs/>
          <w:sz w:val="20"/>
        </w:rPr>
        <w:t xml:space="preserve">MINUTA DE </w:t>
      </w:r>
      <w:bookmarkEnd w:id="56"/>
      <w:r>
        <w:rPr>
          <w:rFonts w:cs="Arial"/>
          <w:sz w:val="20"/>
        </w:rPr>
        <w:t>ATA DE REGISTRO DE PREÇO</w:t>
      </w:r>
    </w:p>
    <w:p w:rsidR="00A21C35" w:rsidRDefault="00A21C35">
      <w:pPr>
        <w:rPr>
          <w:rFonts w:cs="Arial"/>
          <w:sz w:val="20"/>
        </w:rPr>
      </w:pPr>
    </w:p>
    <w:p w:rsidR="00A21C35" w:rsidRDefault="00A21C35" w:rsidP="00A21C35">
      <w:pPr>
        <w:rPr>
          <w:rFonts w:cs="Arial"/>
          <w:sz w:val="20"/>
        </w:rPr>
      </w:pPr>
      <w:r>
        <w:rPr>
          <w:rFonts w:cs="Arial"/>
          <w:b/>
          <w:sz w:val="20"/>
        </w:rPr>
        <w:t>24. ANEXO VII –</w:t>
      </w:r>
      <w:r>
        <w:rPr>
          <w:rFonts w:cs="Arial"/>
          <w:sz w:val="20"/>
        </w:rPr>
        <w:t xml:space="preserve"> FORMULÁRIO</w:t>
      </w:r>
    </w:p>
    <w:p w:rsidR="00E54D2E" w:rsidRDefault="00E54D2E">
      <w:pPr>
        <w:rPr>
          <w:rFonts w:cs="Arial"/>
          <w:sz w:val="20"/>
        </w:rPr>
      </w:pPr>
    </w:p>
    <w:p w:rsidR="00E54D2E" w:rsidRDefault="00E54D2E">
      <w:pPr>
        <w:rPr>
          <w:rFonts w:cs="Arial"/>
          <w:sz w:val="20"/>
        </w:rPr>
      </w:pPr>
      <w:bookmarkStart w:id="57" w:name="_Toc152410154"/>
      <w:r>
        <w:rPr>
          <w:rFonts w:cs="Arial"/>
          <w:b/>
          <w:sz w:val="20"/>
        </w:rPr>
        <w:t>2</w:t>
      </w:r>
      <w:r w:rsidR="00A21C35">
        <w:rPr>
          <w:rFonts w:cs="Arial"/>
          <w:b/>
          <w:sz w:val="20"/>
        </w:rPr>
        <w:t>5</w:t>
      </w:r>
      <w:r>
        <w:rPr>
          <w:rFonts w:cs="Arial"/>
          <w:b/>
          <w:sz w:val="20"/>
        </w:rPr>
        <w:t>. ANEXO VII</w:t>
      </w:r>
      <w:r w:rsidR="003A7F4B">
        <w:rPr>
          <w:rFonts w:cs="Arial"/>
          <w:b/>
          <w:sz w:val="20"/>
        </w:rPr>
        <w:t>I</w:t>
      </w:r>
      <w:r>
        <w:rPr>
          <w:rFonts w:cs="Arial"/>
          <w:b/>
          <w:sz w:val="20"/>
        </w:rPr>
        <w:t xml:space="preserve"> –</w:t>
      </w:r>
      <w:r>
        <w:rPr>
          <w:rFonts w:cs="Arial"/>
          <w:sz w:val="20"/>
        </w:rPr>
        <w:t xml:space="preserve"> REGULAMENTO DE LICITAÇÕES E DE CONTRATOS DO SISTEMA SEBRAE</w:t>
      </w:r>
      <w:bookmarkEnd w:id="57"/>
    </w:p>
    <w:p w:rsidR="00E54D2E" w:rsidRDefault="00E54D2E">
      <w:pPr>
        <w:ind w:right="12"/>
        <w:jc w:val="both"/>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351991885"/>
      <w:bookmarkStart w:id="60" w:name="_Toc76826409"/>
      <w:r>
        <w:rPr>
          <w:rFonts w:cs="Arial"/>
          <w:sz w:val="20"/>
        </w:rPr>
        <w:lastRenderedPageBreak/>
        <w:t xml:space="preserve">18. ANEXO I – </w:t>
      </w:r>
      <w:bookmarkEnd w:id="58"/>
      <w:r>
        <w:rPr>
          <w:rFonts w:cs="Arial"/>
          <w:sz w:val="20"/>
        </w:rPr>
        <w:t>DESCRIÇÃO DO OBJETO</w:t>
      </w:r>
      <w:bookmarkEnd w:id="59"/>
    </w:p>
    <w:p w:rsidR="00E54D2E" w:rsidRDefault="00E54D2E">
      <w:pPr>
        <w:jc w:val="both"/>
        <w:rPr>
          <w:rFonts w:cs="Arial"/>
          <w:sz w:val="20"/>
        </w:rPr>
      </w:pPr>
      <w:r>
        <w:rPr>
          <w:rFonts w:cs="Arial"/>
          <w:b/>
          <w:bCs/>
          <w:sz w:val="20"/>
        </w:rPr>
        <w:t>18.1.</w:t>
      </w:r>
      <w:r>
        <w:rPr>
          <w:rFonts w:cs="Arial"/>
          <w:sz w:val="20"/>
        </w:rPr>
        <w:t xml:space="preserve"> </w:t>
      </w:r>
      <w:r>
        <w:rPr>
          <w:rFonts w:cs="Arial"/>
          <w:bCs/>
          <w:sz w:val="20"/>
        </w:rPr>
        <w:t xml:space="preserve">O presente Pregão Presencial tem por objeto a contratação de empresa para prestação </w:t>
      </w:r>
      <w:r>
        <w:rPr>
          <w:rStyle w:val="ec982462612-11022008"/>
          <w:rFonts w:cs="Arial"/>
          <w:sz w:val="20"/>
        </w:rPr>
        <w:t>de serviços de reprodução e encad</w:t>
      </w:r>
      <w:r w:rsidR="00A43D64">
        <w:rPr>
          <w:rStyle w:val="ec982462612-11022008"/>
          <w:rFonts w:cs="Arial"/>
          <w:sz w:val="20"/>
        </w:rPr>
        <w:t>ernação ao escritório</w:t>
      </w:r>
      <w:r>
        <w:rPr>
          <w:rStyle w:val="ec982462612-11022008"/>
          <w:rFonts w:cs="Arial"/>
          <w:sz w:val="20"/>
        </w:rPr>
        <w:t xml:space="preserve"> do SEBRAE</w:t>
      </w:r>
      <w:r w:rsidR="002D78A9">
        <w:rPr>
          <w:rFonts w:cs="Arial"/>
          <w:bCs/>
          <w:sz w:val="20"/>
        </w:rPr>
        <w:t xml:space="preserve"> </w:t>
      </w:r>
      <w:smartTag w:uri="urn:schemas-microsoft-com:office:smarttags" w:element="PersonName">
        <w:smartTagPr>
          <w:attr w:name="ProductID" w:val="em Pato Branco"/>
        </w:smartTagPr>
        <w:r w:rsidR="002D78A9">
          <w:rPr>
            <w:rFonts w:cs="Arial"/>
            <w:bCs/>
            <w:sz w:val="20"/>
          </w:rPr>
          <w:t>em Pato Branco</w:t>
        </w:r>
      </w:smartTag>
      <w:r w:rsidR="00A43D64">
        <w:rPr>
          <w:rFonts w:cs="Arial"/>
          <w:bCs/>
          <w:sz w:val="20"/>
        </w:rPr>
        <w:t>/PR.</w:t>
      </w:r>
    </w:p>
    <w:p w:rsidR="00E54D2E" w:rsidRDefault="00E54D2E">
      <w:pPr>
        <w:jc w:val="both"/>
        <w:rPr>
          <w:rFonts w:cs="Arial"/>
          <w:sz w:val="20"/>
        </w:rPr>
      </w:pPr>
    </w:p>
    <w:p w:rsidR="00E54D2E" w:rsidRDefault="00E54D2E">
      <w:pPr>
        <w:jc w:val="both"/>
        <w:rPr>
          <w:rFonts w:cs="Arial"/>
          <w:sz w:val="20"/>
        </w:rPr>
      </w:pPr>
      <w:r>
        <w:rPr>
          <w:rFonts w:cs="Arial"/>
          <w:b/>
          <w:bCs/>
          <w:sz w:val="20"/>
        </w:rPr>
        <w:t xml:space="preserve">18.2. </w:t>
      </w:r>
      <w:r w:rsidR="002D78A9">
        <w:rPr>
          <w:rFonts w:cs="Arial"/>
          <w:sz w:val="20"/>
        </w:rPr>
        <w:t>O quadro abaixo indica os</w:t>
      </w:r>
      <w:r>
        <w:rPr>
          <w:rFonts w:cs="Arial"/>
          <w:sz w:val="20"/>
        </w:rPr>
        <w:t xml:space="preserve"> itens</w:t>
      </w:r>
      <w:r w:rsidR="002D78A9">
        <w:rPr>
          <w:rFonts w:cs="Arial"/>
          <w:sz w:val="20"/>
        </w:rPr>
        <w:t xml:space="preserve"> a serem cotados,</w:t>
      </w:r>
      <w:r>
        <w:rPr>
          <w:rFonts w:cs="Arial"/>
          <w:sz w:val="20"/>
        </w:rPr>
        <w:t xml:space="preserve"> sendo que as quantidades indicadas por item são estimativas de consumo</w:t>
      </w:r>
      <w:r w:rsidR="008606BF">
        <w:rPr>
          <w:rFonts w:cs="Arial"/>
          <w:sz w:val="20"/>
        </w:rPr>
        <w:t>, não sendo obrigatória</w:t>
      </w:r>
      <w:r>
        <w:rPr>
          <w:rFonts w:cs="Arial"/>
          <w:sz w:val="20"/>
        </w:rPr>
        <w:t xml:space="preserve"> a contratação do quantitativo total estimado.</w:t>
      </w:r>
    </w:p>
    <w:p w:rsidR="00330072" w:rsidRDefault="00330072">
      <w:pPr>
        <w:jc w:val="both"/>
        <w:rPr>
          <w:rFonts w:cs="Arial"/>
          <w:sz w:val="20"/>
        </w:rPr>
      </w:pPr>
    </w:p>
    <w:tbl>
      <w:tblPr>
        <w:tblW w:w="9229" w:type="dxa"/>
        <w:tblInd w:w="55" w:type="dxa"/>
        <w:tblCellMar>
          <w:left w:w="70" w:type="dxa"/>
          <w:right w:w="70" w:type="dxa"/>
        </w:tblCellMar>
        <w:tblLook w:val="04A0"/>
      </w:tblPr>
      <w:tblGrid>
        <w:gridCol w:w="729"/>
        <w:gridCol w:w="1052"/>
        <w:gridCol w:w="4897"/>
        <w:gridCol w:w="2551"/>
      </w:tblGrid>
      <w:tr w:rsidR="00330072" w:rsidRPr="00330072" w:rsidTr="00330072">
        <w:trPr>
          <w:trHeight w:val="7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b/>
                <w:bCs/>
                <w:sz w:val="20"/>
              </w:rPr>
            </w:pPr>
            <w:r w:rsidRPr="00330072">
              <w:rPr>
                <w:rFonts w:cs="Arial"/>
                <w:b/>
                <w:bCs/>
                <w:sz w:val="20"/>
              </w:rPr>
              <w:t>ITENS</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b/>
                <w:bCs/>
                <w:sz w:val="20"/>
              </w:rPr>
            </w:pPr>
            <w:r w:rsidRPr="00330072">
              <w:rPr>
                <w:rFonts w:cs="Arial"/>
                <w:b/>
                <w:bCs/>
                <w:sz w:val="20"/>
              </w:rPr>
              <w:t>UNIDADE</w:t>
            </w:r>
          </w:p>
        </w:tc>
        <w:tc>
          <w:tcPr>
            <w:tcW w:w="4897" w:type="dxa"/>
            <w:tcBorders>
              <w:top w:val="single" w:sz="4" w:space="0" w:color="auto"/>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b/>
                <w:bCs/>
                <w:sz w:val="20"/>
              </w:rPr>
            </w:pPr>
            <w:r w:rsidRPr="00330072">
              <w:rPr>
                <w:rFonts w:cs="Arial"/>
                <w:b/>
                <w:bCs/>
                <w:sz w:val="20"/>
              </w:rPr>
              <w:t>ESPECIFICAÇÕES</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b/>
                <w:bCs/>
                <w:sz w:val="20"/>
              </w:rPr>
            </w:pPr>
            <w:r w:rsidRPr="00330072">
              <w:rPr>
                <w:rFonts w:cs="Arial"/>
                <w:b/>
                <w:bCs/>
                <w:sz w:val="20"/>
              </w:rPr>
              <w:t>QUANTIDADE ESTIMADA</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1</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Cópias em preto e branco</w:t>
            </w:r>
            <w:r w:rsidR="007E22D4">
              <w:rPr>
                <w:rFonts w:cs="Arial"/>
                <w:color w:val="000000"/>
                <w:sz w:val="20"/>
              </w:rPr>
              <w:t>,</w:t>
            </w:r>
            <w:r w:rsidRPr="00330072">
              <w:rPr>
                <w:rFonts w:cs="Arial"/>
                <w:color w:val="000000"/>
                <w:sz w:val="20"/>
              </w:rPr>
              <w:t xml:space="preserve"> tamanhos A4, ofício I e II, 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650.000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2</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Cópias em preto e branco</w:t>
            </w:r>
            <w:r w:rsidR="007E22D4">
              <w:rPr>
                <w:rFonts w:cs="Arial"/>
                <w:color w:val="000000"/>
                <w:sz w:val="20"/>
              </w:rPr>
              <w:t>, tamanhos</w:t>
            </w:r>
            <w:r w:rsidRPr="00330072">
              <w:rPr>
                <w:rFonts w:cs="Arial"/>
                <w:color w:val="000000"/>
                <w:sz w:val="20"/>
              </w:rPr>
              <w:t xml:space="preserve"> A3 e duplo carta, 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3.000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3</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Ampliação e Redução</w:t>
            </w:r>
            <w:r w:rsidR="007E22D4">
              <w:rPr>
                <w:rFonts w:cs="Arial"/>
                <w:color w:val="000000"/>
                <w:sz w:val="20"/>
              </w:rPr>
              <w:t xml:space="preserve">, tamanhos </w:t>
            </w:r>
            <w:r w:rsidRPr="00330072">
              <w:rPr>
                <w:rFonts w:cs="Arial"/>
                <w:color w:val="000000"/>
                <w:sz w:val="20"/>
              </w:rPr>
              <w:t xml:space="preserve"> A4 ofício I e II, 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3.000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4</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Cópias em papel colorido 75g.</w:t>
            </w:r>
            <w:r w:rsidR="007E22D4">
              <w:rPr>
                <w:rFonts w:cs="Arial"/>
                <w:color w:val="000000"/>
                <w:sz w:val="20"/>
              </w:rPr>
              <w:t>, em</w:t>
            </w:r>
            <w:r w:rsidRPr="00330072">
              <w:rPr>
                <w:rFonts w:cs="Arial"/>
                <w:color w:val="000000"/>
                <w:sz w:val="20"/>
              </w:rPr>
              <w:t xml:space="preserve">  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25.000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5</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Cópias em papel colorido 90g.</w:t>
            </w:r>
            <w:r w:rsidR="007E22D4">
              <w:rPr>
                <w:rFonts w:cs="Arial"/>
                <w:color w:val="000000"/>
                <w:sz w:val="20"/>
              </w:rPr>
              <w:t>, em</w:t>
            </w:r>
            <w:r w:rsidRPr="00330072">
              <w:rPr>
                <w:rFonts w:cs="Arial"/>
                <w:color w:val="000000"/>
                <w:sz w:val="20"/>
              </w:rPr>
              <w:t xml:space="preserve">  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500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6</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Cópias colorida em papel colorido 75g.</w:t>
            </w:r>
            <w:r w:rsidR="007E22D4">
              <w:rPr>
                <w:rFonts w:cs="Arial"/>
                <w:color w:val="000000"/>
                <w:sz w:val="20"/>
              </w:rPr>
              <w:t>,</w:t>
            </w:r>
            <w:r w:rsidRPr="00330072">
              <w:rPr>
                <w:rFonts w:cs="Arial"/>
                <w:color w:val="000000"/>
                <w:sz w:val="20"/>
              </w:rPr>
              <w:t xml:space="preserve">  em 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25.000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7</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Cópias colorida em papel colorido 90g.</w:t>
            </w:r>
            <w:r w:rsidR="007E22D4">
              <w:rPr>
                <w:rFonts w:cs="Arial"/>
                <w:color w:val="000000"/>
                <w:sz w:val="20"/>
              </w:rPr>
              <w:t>,</w:t>
            </w:r>
            <w:r w:rsidRPr="00330072">
              <w:rPr>
                <w:rFonts w:cs="Arial"/>
                <w:color w:val="000000"/>
                <w:sz w:val="20"/>
              </w:rPr>
              <w:t xml:space="preserve">  em 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200</w:t>
            </w:r>
          </w:p>
        </w:tc>
      </w:tr>
      <w:tr w:rsidR="00330072" w:rsidRPr="00330072" w:rsidTr="00330072">
        <w:trPr>
          <w:trHeight w:val="78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8</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Cópias colorida em papel branco</w:t>
            </w:r>
            <w:r w:rsidR="007E22D4">
              <w:rPr>
                <w:rFonts w:cs="Arial"/>
                <w:color w:val="000000"/>
                <w:sz w:val="20"/>
              </w:rPr>
              <w:t>,</w:t>
            </w:r>
            <w:r w:rsidRPr="00330072">
              <w:rPr>
                <w:rFonts w:cs="Arial"/>
                <w:color w:val="000000"/>
                <w:sz w:val="20"/>
              </w:rPr>
              <w:t xml:space="preserve"> tamanhos A4, ofício I e II, </w:t>
            </w:r>
            <w:r w:rsidR="007E22D4">
              <w:rPr>
                <w:rFonts w:cs="Arial"/>
                <w:color w:val="000000"/>
                <w:sz w:val="20"/>
              </w:rPr>
              <w:t xml:space="preserve">em </w:t>
            </w:r>
            <w:r w:rsidRPr="00330072">
              <w:rPr>
                <w:rFonts w:cs="Arial"/>
                <w:color w:val="000000"/>
                <w:sz w:val="20"/>
              </w:rPr>
              <w:t>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20.000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9</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Cópias coloridas em papel branco</w:t>
            </w:r>
            <w:r w:rsidR="007E22D4">
              <w:rPr>
                <w:rFonts w:cs="Arial"/>
                <w:color w:val="000000"/>
                <w:sz w:val="20"/>
              </w:rPr>
              <w:t>,</w:t>
            </w:r>
            <w:r w:rsidRPr="00330072">
              <w:rPr>
                <w:rFonts w:cs="Arial"/>
                <w:color w:val="000000"/>
                <w:sz w:val="20"/>
              </w:rPr>
              <w:t xml:space="preserve"> A3 e duplo carta, </w:t>
            </w:r>
            <w:r w:rsidR="007E22D4">
              <w:rPr>
                <w:rFonts w:cs="Arial"/>
                <w:color w:val="000000"/>
                <w:sz w:val="20"/>
              </w:rPr>
              <w:t xml:space="preserve">em </w:t>
            </w:r>
            <w:r w:rsidRPr="00330072">
              <w:rPr>
                <w:rFonts w:cs="Arial"/>
                <w:color w:val="000000"/>
                <w:sz w:val="20"/>
              </w:rPr>
              <w:t>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3.000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10</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Ampliação e Redução</w:t>
            </w:r>
            <w:r w:rsidR="007E22D4">
              <w:rPr>
                <w:rFonts w:cs="Arial"/>
                <w:color w:val="000000"/>
                <w:sz w:val="20"/>
              </w:rPr>
              <w:t>, tamanho</w:t>
            </w:r>
            <w:r w:rsidRPr="00330072">
              <w:rPr>
                <w:rFonts w:cs="Arial"/>
                <w:color w:val="000000"/>
                <w:sz w:val="20"/>
              </w:rPr>
              <w:t xml:space="preserve"> A4</w:t>
            </w:r>
            <w:r w:rsidR="007E22D4">
              <w:rPr>
                <w:rFonts w:cs="Arial"/>
                <w:color w:val="000000"/>
                <w:sz w:val="20"/>
              </w:rPr>
              <w:t>,</w:t>
            </w:r>
            <w:r w:rsidRPr="00330072">
              <w:rPr>
                <w:rFonts w:cs="Arial"/>
                <w:color w:val="000000"/>
                <w:sz w:val="20"/>
              </w:rPr>
              <w:t xml:space="preserve"> ofício I e II, </w:t>
            </w:r>
            <w:r w:rsidR="007E22D4">
              <w:rPr>
                <w:rFonts w:cs="Arial"/>
                <w:color w:val="000000"/>
                <w:sz w:val="20"/>
              </w:rPr>
              <w:t xml:space="preserve">em </w:t>
            </w:r>
            <w:r w:rsidRPr="00330072">
              <w:rPr>
                <w:rFonts w:cs="Arial"/>
                <w:color w:val="000000"/>
                <w:sz w:val="20"/>
              </w:rPr>
              <w:t>sistema de impressão comum.</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3.000</w:t>
            </w:r>
          </w:p>
        </w:tc>
      </w:tr>
      <w:tr w:rsidR="00330072" w:rsidRPr="00330072" w:rsidTr="00BF58F4">
        <w:trPr>
          <w:trHeight w:val="767"/>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11</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Encadernação com espiral, com montagem e fornecimento de material, capa e contracapas coloridas 180gr para quantidade de até 50 páginas</w:t>
            </w:r>
            <w:r w:rsidR="007E22D4">
              <w:rPr>
                <w:rFonts w:cs="Arial"/>
                <w:color w:val="000000"/>
                <w:sz w:val="20"/>
              </w:rPr>
              <w:t>.</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5.000</w:t>
            </w:r>
          </w:p>
        </w:tc>
      </w:tr>
      <w:tr w:rsidR="00330072" w:rsidRPr="00330072" w:rsidTr="00BF58F4">
        <w:trPr>
          <w:trHeight w:val="849"/>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12</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Encadernação com espiral, com montagem e fornecimento de material, capa e contracapas coloridas 180gr para quantidade de 51 a 100 páginas</w:t>
            </w:r>
            <w:r w:rsidR="007E22D4">
              <w:rPr>
                <w:rFonts w:cs="Arial"/>
                <w:color w:val="000000"/>
                <w:sz w:val="20"/>
              </w:rPr>
              <w:t>.</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3.000</w:t>
            </w:r>
          </w:p>
        </w:tc>
      </w:tr>
      <w:tr w:rsidR="00330072" w:rsidRPr="00330072" w:rsidTr="00330072">
        <w:trPr>
          <w:trHeight w:val="103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13</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Encadernação com espiral, com montagem e fornecimento de material, capa e contracapas coloridas 180gr para quantidade acima de 101 paginas</w:t>
            </w:r>
            <w:r w:rsidR="007E22D4">
              <w:rPr>
                <w:rFonts w:cs="Arial"/>
                <w:color w:val="000000"/>
                <w:sz w:val="20"/>
              </w:rPr>
              <w:t>.</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2.500</w:t>
            </w:r>
          </w:p>
        </w:tc>
      </w:tr>
      <w:tr w:rsidR="00330072" w:rsidRPr="00330072" w:rsidTr="00330072">
        <w:trPr>
          <w:trHeight w:val="78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14</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Encadernação com capa dura 180gr. Com colagem e costura</w:t>
            </w:r>
            <w:r w:rsidR="007E22D4">
              <w:rPr>
                <w:rFonts w:cs="Arial"/>
                <w:color w:val="000000"/>
                <w:sz w:val="20"/>
              </w:rPr>
              <w:t>,</w:t>
            </w:r>
            <w:r w:rsidRPr="00330072">
              <w:rPr>
                <w:rFonts w:cs="Arial"/>
                <w:color w:val="000000"/>
                <w:sz w:val="20"/>
              </w:rPr>
              <w:t xml:space="preserve"> tamanhos A4 e ofício I e II.</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100</w:t>
            </w:r>
          </w:p>
        </w:tc>
      </w:tr>
      <w:tr w:rsidR="00330072" w:rsidRPr="00330072" w:rsidTr="00330072">
        <w:trPr>
          <w:trHeight w:val="52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330072" w:rsidRPr="00330072" w:rsidRDefault="00330072" w:rsidP="00330072">
            <w:pPr>
              <w:jc w:val="center"/>
              <w:rPr>
                <w:rFonts w:cs="Arial"/>
                <w:sz w:val="20"/>
              </w:rPr>
            </w:pPr>
            <w:r w:rsidRPr="00330072">
              <w:rPr>
                <w:rFonts w:cs="Arial"/>
                <w:sz w:val="20"/>
              </w:rPr>
              <w:t>15</w:t>
            </w:r>
          </w:p>
        </w:tc>
        <w:tc>
          <w:tcPr>
            <w:tcW w:w="1052" w:type="dxa"/>
            <w:tcBorders>
              <w:top w:val="nil"/>
              <w:left w:val="nil"/>
              <w:bottom w:val="single" w:sz="4" w:space="0" w:color="auto"/>
              <w:right w:val="single" w:sz="4" w:space="0" w:color="auto"/>
            </w:tcBorders>
            <w:shd w:val="clear" w:color="auto" w:fill="auto"/>
            <w:noWrap/>
            <w:vAlign w:val="bottom"/>
            <w:hideMark/>
          </w:tcPr>
          <w:p w:rsidR="00330072" w:rsidRPr="00330072" w:rsidRDefault="00330072" w:rsidP="00330072">
            <w:pPr>
              <w:rPr>
                <w:rFonts w:cs="Arial"/>
                <w:sz w:val="20"/>
              </w:rPr>
            </w:pPr>
            <w:r w:rsidRPr="00330072">
              <w:rPr>
                <w:rFonts w:cs="Arial"/>
                <w:sz w:val="20"/>
              </w:rPr>
              <w:t>unidade</w:t>
            </w:r>
          </w:p>
        </w:tc>
        <w:tc>
          <w:tcPr>
            <w:tcW w:w="4897"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Encadernação com capa dura 180gr. Com colagem e costura tamanho A3</w:t>
            </w:r>
            <w:r w:rsidR="007E22D4">
              <w:rPr>
                <w:rFonts w:cs="Arial"/>
                <w:color w:val="000000"/>
                <w:sz w:val="20"/>
              </w:rPr>
              <w:t>.</w:t>
            </w:r>
          </w:p>
        </w:tc>
        <w:tc>
          <w:tcPr>
            <w:tcW w:w="2551" w:type="dxa"/>
            <w:tcBorders>
              <w:top w:val="nil"/>
              <w:left w:val="nil"/>
              <w:bottom w:val="single" w:sz="4" w:space="0" w:color="auto"/>
              <w:right w:val="single" w:sz="4" w:space="0" w:color="auto"/>
            </w:tcBorders>
            <w:shd w:val="clear" w:color="auto" w:fill="auto"/>
            <w:vAlign w:val="bottom"/>
            <w:hideMark/>
          </w:tcPr>
          <w:p w:rsidR="00330072" w:rsidRPr="00330072" w:rsidRDefault="00330072" w:rsidP="00330072">
            <w:pPr>
              <w:jc w:val="center"/>
              <w:rPr>
                <w:rFonts w:cs="Arial"/>
                <w:color w:val="000000"/>
                <w:sz w:val="20"/>
              </w:rPr>
            </w:pPr>
            <w:r w:rsidRPr="00330072">
              <w:rPr>
                <w:rFonts w:cs="Arial"/>
                <w:color w:val="000000"/>
                <w:sz w:val="20"/>
              </w:rPr>
              <w:t>400</w:t>
            </w:r>
          </w:p>
        </w:tc>
      </w:tr>
    </w:tbl>
    <w:p w:rsidR="00E54D2E" w:rsidRDefault="00E54D2E">
      <w:pPr>
        <w:pStyle w:val="Default"/>
        <w:jc w:val="both"/>
        <w:rPr>
          <w:rFonts w:ascii="Arial" w:hAnsi="Arial" w:cs="Arial"/>
          <w:sz w:val="20"/>
          <w:szCs w:val="20"/>
        </w:rPr>
      </w:pPr>
      <w:bookmarkStart w:id="61" w:name="_Toc12098619"/>
      <w:bookmarkStart w:id="62" w:name="_Toc18125440"/>
      <w:bookmarkStart w:id="63" w:name="_Toc69879291"/>
      <w:bookmarkStart w:id="64" w:name="_Toc71098105"/>
      <w:bookmarkStart w:id="65" w:name="_Toc71100186"/>
      <w:bookmarkStart w:id="66" w:name="_Toc85246587"/>
      <w:bookmarkStart w:id="67" w:name="_Toc129759939"/>
      <w:bookmarkStart w:id="68" w:name="_Toc151429458"/>
      <w:bookmarkEnd w:id="60"/>
    </w:p>
    <w:p w:rsidR="00BF58F4" w:rsidRDefault="00BF58F4">
      <w:pPr>
        <w:pStyle w:val="Default"/>
        <w:jc w:val="both"/>
        <w:rPr>
          <w:rFonts w:ascii="Arial" w:hAnsi="Arial" w:cs="Arial"/>
          <w:sz w:val="20"/>
          <w:szCs w:val="20"/>
        </w:rPr>
      </w:pPr>
    </w:p>
    <w:p w:rsidR="00C47EA0" w:rsidRDefault="008D0F4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9" w:name="_Toc199128898"/>
      <w:bookmarkStart w:id="70" w:name="_Toc351991886"/>
      <w:bookmarkStart w:id="71" w:name="_Toc152148639"/>
      <w:r>
        <w:rPr>
          <w:rFonts w:cs="Arial"/>
          <w:sz w:val="20"/>
        </w:rPr>
        <w:lastRenderedPageBreak/>
        <w:t>19</w:t>
      </w:r>
      <w:r w:rsidR="00C47EA0">
        <w:rPr>
          <w:rFonts w:cs="Arial"/>
          <w:sz w:val="20"/>
        </w:rPr>
        <w:t xml:space="preserve">. ANEXO </w:t>
      </w:r>
      <w:r>
        <w:rPr>
          <w:rFonts w:cs="Arial"/>
          <w:sz w:val="20"/>
        </w:rPr>
        <w:t>II</w:t>
      </w:r>
      <w:r w:rsidR="00C47EA0">
        <w:rPr>
          <w:rFonts w:cs="Arial"/>
          <w:sz w:val="20"/>
        </w:rPr>
        <w:t xml:space="preserve"> – TERMO DE DECLARAÇÃO DE MICROEMPRESA OU EMPRESA DE PEQUENO PORTE</w:t>
      </w:r>
      <w:bookmarkEnd w:id="69"/>
      <w:bookmarkEnd w:id="70"/>
    </w:p>
    <w:p w:rsidR="00C47EA0" w:rsidRDefault="00C47EA0" w:rsidP="00C47EA0">
      <w:pPr>
        <w:jc w:val="both"/>
        <w:rPr>
          <w:rFonts w:cs="Arial"/>
          <w:sz w:val="20"/>
        </w:rPr>
      </w:pPr>
    </w:p>
    <w:p w:rsidR="002F35DB" w:rsidRPr="00C92E00" w:rsidRDefault="002F35DB" w:rsidP="002F35DB">
      <w:pPr>
        <w:jc w:val="center"/>
        <w:rPr>
          <w:rFonts w:cs="Arial"/>
          <w:b/>
          <w:sz w:val="20"/>
        </w:rPr>
      </w:pPr>
      <w:r w:rsidRPr="00C92E00">
        <w:rPr>
          <w:rFonts w:cs="Arial"/>
          <w:b/>
          <w:sz w:val="20"/>
        </w:rPr>
        <w:t>TERMO DE DECLARAÇÃO DE MICROEMPRESA OU EMPRESA DE PEQUENO PORTE</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2F35DB" w:rsidRDefault="002F35DB" w:rsidP="002F35DB">
      <w:pPr>
        <w:jc w:val="both"/>
        <w:rPr>
          <w:rFonts w:cs="Arial"/>
          <w:sz w:val="20"/>
        </w:rPr>
      </w:pPr>
      <w:r w:rsidRPr="008318D5">
        <w:rPr>
          <w:rFonts w:cs="Arial"/>
          <w:sz w:val="20"/>
        </w:rPr>
        <w:t xml:space="preserve"> </w:t>
      </w:r>
    </w:p>
    <w:p w:rsidR="002F35DB" w:rsidRDefault="002F35DB" w:rsidP="002F35DB">
      <w:pPr>
        <w:jc w:val="both"/>
        <w:rPr>
          <w:rFonts w:cs="Arial"/>
          <w:sz w:val="20"/>
        </w:rPr>
      </w:pPr>
    </w:p>
    <w:p w:rsidR="002F35DB" w:rsidRDefault="002F35DB" w:rsidP="002F35DB">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2F35DB" w:rsidRDefault="004F60A0" w:rsidP="002F35DB">
      <w:pPr>
        <w:jc w:val="both"/>
        <w:rPr>
          <w:rFonts w:cs="Arial"/>
          <w:b/>
          <w:i/>
          <w:sz w:val="20"/>
        </w:rPr>
      </w:pPr>
      <w:r w:rsidRPr="004F60A0">
        <w:rPr>
          <w:rFonts w:cs="Arial"/>
          <w:b/>
          <w:noProof/>
          <w:sz w:val="20"/>
        </w:rPr>
        <w:pict>
          <v:rect id="_x0000_s1027" style="position:absolute;left:0;text-align:left;margin-left:4.45pt;margin-top:9.25pt;width:21.75pt;height:19.5pt;z-index:251657216"/>
        </w:pict>
      </w:r>
    </w:p>
    <w:p w:rsidR="002F35DB" w:rsidRDefault="002F35DB" w:rsidP="002F35DB">
      <w:pPr>
        <w:jc w:val="both"/>
        <w:rPr>
          <w:rFonts w:cs="Arial"/>
          <w:b/>
          <w:i/>
          <w:sz w:val="20"/>
        </w:rPr>
      </w:pPr>
      <w:r>
        <w:rPr>
          <w:rFonts w:cs="Arial"/>
          <w:b/>
          <w:i/>
          <w:sz w:val="20"/>
        </w:rPr>
        <w:tab/>
        <w:t>sim</w:t>
      </w:r>
      <w:r w:rsidRPr="005B4915">
        <w:rPr>
          <w:rFonts w:cs="Arial"/>
          <w:b/>
          <w:i/>
          <w:sz w:val="20"/>
        </w:rPr>
        <w:t xml:space="preserve"> </w:t>
      </w:r>
      <w:r>
        <w:rPr>
          <w:rFonts w:cs="Arial"/>
          <w:b/>
          <w:i/>
          <w:sz w:val="20"/>
        </w:rPr>
        <w:t xml:space="preserve">   </w:t>
      </w:r>
    </w:p>
    <w:p w:rsidR="002F35DB" w:rsidRDefault="002F35DB" w:rsidP="002F35DB">
      <w:pPr>
        <w:jc w:val="both"/>
        <w:rPr>
          <w:rFonts w:cs="Arial"/>
          <w:b/>
          <w:i/>
          <w:sz w:val="20"/>
        </w:rPr>
      </w:pPr>
    </w:p>
    <w:p w:rsidR="002F35DB" w:rsidRDefault="002F35DB" w:rsidP="002F35DB">
      <w:pPr>
        <w:jc w:val="both"/>
        <w:rPr>
          <w:rFonts w:cs="Arial"/>
          <w:b/>
          <w:i/>
          <w:sz w:val="20"/>
        </w:rPr>
      </w:pPr>
    </w:p>
    <w:p w:rsidR="002F35DB" w:rsidRDefault="004F60A0" w:rsidP="002F35DB">
      <w:pPr>
        <w:jc w:val="both"/>
        <w:rPr>
          <w:rFonts w:cs="Arial"/>
          <w:sz w:val="20"/>
        </w:rPr>
      </w:pPr>
      <w:r w:rsidRPr="004F60A0">
        <w:rPr>
          <w:rFonts w:cs="Arial"/>
          <w:b/>
          <w:i/>
          <w:noProof/>
          <w:sz w:val="20"/>
        </w:rPr>
        <w:pict>
          <v:rect id="_x0000_s1028" style="position:absolute;left:0;text-align:left;margin-left:4.45pt;margin-top:1.25pt;width:21.75pt;height:19.5pt;z-index:251658240"/>
        </w:pict>
      </w:r>
      <w:r w:rsidR="002F35DB">
        <w:rPr>
          <w:rFonts w:cs="Arial"/>
          <w:b/>
          <w:i/>
          <w:sz w:val="20"/>
        </w:rPr>
        <w:t xml:space="preserve"> </w:t>
      </w:r>
      <w:r w:rsidR="002F35DB">
        <w:rPr>
          <w:rFonts w:cs="Arial"/>
          <w:b/>
          <w:i/>
          <w:sz w:val="20"/>
        </w:rPr>
        <w:tab/>
        <w:t xml:space="preserve">não </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p>
    <w:p w:rsidR="002F35DB" w:rsidRPr="008318D5" w:rsidRDefault="002F35DB" w:rsidP="002F35DB">
      <w:pPr>
        <w:jc w:val="center"/>
        <w:rPr>
          <w:rFonts w:cs="Arial"/>
          <w:sz w:val="20"/>
        </w:rPr>
      </w:pPr>
      <w:r w:rsidRPr="008318D5">
        <w:rPr>
          <w:rFonts w:cs="Arial"/>
          <w:sz w:val="20"/>
        </w:rPr>
        <w:t>Local e Data</w:t>
      </w:r>
    </w:p>
    <w:p w:rsidR="002F35DB" w:rsidRPr="008318D5" w:rsidRDefault="002F35DB" w:rsidP="002F35DB">
      <w:pPr>
        <w:jc w:val="center"/>
        <w:rPr>
          <w:rFonts w:cs="Arial"/>
          <w:sz w:val="20"/>
        </w:rPr>
      </w:pPr>
    </w:p>
    <w:p w:rsidR="002F35DB" w:rsidRPr="008318D5" w:rsidRDefault="002F35DB" w:rsidP="002F35DB">
      <w:pPr>
        <w:jc w:val="center"/>
        <w:rPr>
          <w:rFonts w:cs="Arial"/>
          <w:sz w:val="20"/>
        </w:rPr>
      </w:pPr>
      <w:r w:rsidRPr="008318D5">
        <w:rPr>
          <w:rFonts w:cs="Arial"/>
          <w:sz w:val="20"/>
        </w:rPr>
        <w:t>_____________________________________</w:t>
      </w:r>
    </w:p>
    <w:p w:rsidR="002F35DB" w:rsidRPr="008318D5" w:rsidRDefault="002F35DB" w:rsidP="002F35DB">
      <w:pPr>
        <w:jc w:val="center"/>
        <w:rPr>
          <w:rFonts w:cs="Arial"/>
          <w:sz w:val="20"/>
        </w:rPr>
      </w:pPr>
      <w:r w:rsidRPr="008318D5">
        <w:rPr>
          <w:rFonts w:cs="Arial"/>
          <w:sz w:val="20"/>
        </w:rPr>
        <w:t>Nome e Assinatura do Representante Legal</w:t>
      </w:r>
    </w:p>
    <w:p w:rsidR="002F35DB" w:rsidRPr="008318D5" w:rsidRDefault="002F35DB" w:rsidP="002F35DB">
      <w:pPr>
        <w:ind w:right="12"/>
        <w:jc w:val="center"/>
        <w:rPr>
          <w:rFonts w:cs="Arial"/>
          <w:sz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rFonts w:ascii="Arial" w:hAnsi="Arial" w:cs="Arial"/>
          <w:sz w:val="20"/>
          <w:szCs w:val="20"/>
        </w:rPr>
      </w:pPr>
      <w:r w:rsidRPr="008318D5">
        <w:rPr>
          <w:rFonts w:ascii="Arial" w:hAnsi="Arial" w:cs="Arial"/>
          <w:sz w:val="20"/>
          <w:szCs w:val="20"/>
        </w:rPr>
        <w:t xml:space="preserve">Observações: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DD5BFB" w:rsidRDefault="00DD5BFB">
      <w:pPr>
        <w:pStyle w:val="Default"/>
        <w:jc w:val="both"/>
        <w:rPr>
          <w:rStyle w:val="DefaultChar"/>
          <w:rFonts w:ascii="Arial" w:hAnsi="Arial"/>
          <w:sz w:val="20"/>
        </w:rPr>
      </w:pPr>
    </w:p>
    <w:p w:rsidR="00DD5BFB" w:rsidRDefault="00DD5BFB">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E54D2E" w:rsidRPr="00C47EA0" w:rsidRDefault="00C47EA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72" w:name="_Toc351991887"/>
      <w:bookmarkEnd w:id="61"/>
      <w:bookmarkEnd w:id="62"/>
      <w:bookmarkEnd w:id="63"/>
      <w:bookmarkEnd w:id="64"/>
      <w:bookmarkEnd w:id="65"/>
      <w:bookmarkEnd w:id="66"/>
      <w:bookmarkEnd w:id="67"/>
      <w:bookmarkEnd w:id="68"/>
      <w:bookmarkEnd w:id="71"/>
      <w:r w:rsidRPr="00C47EA0">
        <w:rPr>
          <w:sz w:val="20"/>
        </w:rPr>
        <w:lastRenderedPageBreak/>
        <w:t xml:space="preserve">20. ANEXO III – </w:t>
      </w:r>
      <w:r w:rsidRPr="00C47EA0">
        <w:rPr>
          <w:rFonts w:cs="Arial"/>
          <w:sz w:val="20"/>
        </w:rPr>
        <w:t xml:space="preserve"> PROPOSTA</w:t>
      </w:r>
      <w:bookmarkEnd w:id="72"/>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E54D2E" w:rsidRDefault="00E54D2E">
      <w:pPr>
        <w:ind w:right="12"/>
        <w:jc w:val="both"/>
        <w:rPr>
          <w:rFonts w:cs="Arial"/>
          <w:sz w:val="20"/>
        </w:rPr>
      </w:pPr>
      <w:r>
        <w:rPr>
          <w:rFonts w:cs="Arial"/>
          <w:sz w:val="20"/>
        </w:rPr>
        <w:t>Curitiba/PR</w:t>
      </w:r>
    </w:p>
    <w:p w:rsidR="00E54D2E" w:rsidRDefault="00E54D2E">
      <w:pPr>
        <w:tabs>
          <w:tab w:val="left" w:pos="567"/>
        </w:tabs>
        <w:jc w:val="both"/>
        <w:rPr>
          <w:rFonts w:cs="Arial"/>
          <w:b/>
          <w:sz w:val="20"/>
        </w:rPr>
      </w:pPr>
    </w:p>
    <w:p w:rsidR="00E54D2E" w:rsidRDefault="00E54D2E">
      <w:pPr>
        <w:tabs>
          <w:tab w:val="left" w:pos="567"/>
        </w:tabs>
        <w:jc w:val="both"/>
        <w:rPr>
          <w:rFonts w:cs="Arial"/>
          <w:b/>
          <w:bCs/>
          <w:sz w:val="20"/>
        </w:rPr>
      </w:pPr>
      <w:r>
        <w:rPr>
          <w:rFonts w:cs="Arial"/>
          <w:b/>
          <w:sz w:val="20"/>
        </w:rPr>
        <w:t xml:space="preserve">Ref.: PREGÃO SEBRAE Nº </w:t>
      </w:r>
      <w:r w:rsidR="00234186">
        <w:rPr>
          <w:rFonts w:cs="Arial"/>
          <w:b/>
          <w:sz w:val="20"/>
        </w:rPr>
        <w:t>15/2013</w:t>
      </w:r>
      <w:r>
        <w:rPr>
          <w:rFonts w:cs="Arial"/>
          <w:b/>
          <w:sz w:val="20"/>
        </w:rPr>
        <w:t xml:space="preserve"> – REGISTRO DE PREÇO PARA PRESTAÇÃO </w:t>
      </w:r>
      <w:r>
        <w:rPr>
          <w:rStyle w:val="ec982462612-11022008"/>
          <w:rFonts w:cs="Arial"/>
          <w:b/>
          <w:sz w:val="20"/>
        </w:rPr>
        <w:t xml:space="preserve">DE SERVIÇOS </w:t>
      </w:r>
      <w:r w:rsidR="00E30318">
        <w:rPr>
          <w:rStyle w:val="ec982462612-11022008"/>
          <w:rFonts w:cs="Arial"/>
          <w:b/>
          <w:sz w:val="20"/>
        </w:rPr>
        <w:t>DE REPRODUÇÃO E ENCADERNAÇÃO AO</w:t>
      </w:r>
      <w:r>
        <w:rPr>
          <w:rStyle w:val="ec982462612-11022008"/>
          <w:rFonts w:cs="Arial"/>
          <w:b/>
          <w:sz w:val="20"/>
        </w:rPr>
        <w:t xml:space="preserve"> ESCRITÓRIOS DO SEBRAE</w:t>
      </w:r>
      <w:r w:rsidR="00E30318">
        <w:rPr>
          <w:rStyle w:val="ec982462612-11022008"/>
          <w:rFonts w:cs="Arial"/>
          <w:b/>
          <w:sz w:val="20"/>
        </w:rPr>
        <w:t xml:space="preserve"> PATO BRANCO</w:t>
      </w:r>
    </w:p>
    <w:p w:rsidR="00E54D2E" w:rsidRDefault="00E54D2E">
      <w:pPr>
        <w:ind w:right="12"/>
        <w:jc w:val="both"/>
        <w:rPr>
          <w:rFonts w:cs="Arial"/>
          <w:sz w:val="20"/>
        </w:rPr>
      </w:pPr>
    </w:p>
    <w:p w:rsidR="00E54D2E" w:rsidRDefault="00E54D2E">
      <w:pPr>
        <w:jc w:val="center"/>
        <w:rPr>
          <w:rFonts w:eastAsia="Arial Unicode MS" w:cs="Arial"/>
          <w:szCs w:val="24"/>
        </w:rPr>
      </w:pPr>
      <w:r>
        <w:rPr>
          <w:rFonts w:cs="Arial"/>
          <w:sz w:val="20"/>
        </w:rPr>
        <w:t xml:space="preserve">A empresa..................,CNPJ..................../............., com sede na </w:t>
      </w:r>
    </w:p>
    <w:p w:rsidR="00E54D2E" w:rsidRDefault="00E54D2E">
      <w:pPr>
        <w:pStyle w:val="Corpodetexto3"/>
        <w:ind w:right="12"/>
        <w:jc w:val="both"/>
        <w:rPr>
          <w:rFonts w:cs="Arial"/>
          <w:sz w:val="20"/>
        </w:rPr>
      </w:pPr>
      <w:r>
        <w:rPr>
          <w:rFonts w:cs="Arial"/>
          <w:sz w:val="20"/>
        </w:rPr>
        <w:t>Rua/Avenida........................................n.º ......., Telefone............., Fax................., e-mail......................., propõe a essa entidade a prestação de serviços objeto do pregão acima referido.</w:t>
      </w:r>
    </w:p>
    <w:p w:rsidR="00E54D2E" w:rsidRDefault="00E54D2E">
      <w:pPr>
        <w:ind w:right="12"/>
        <w:jc w:val="both"/>
        <w:rPr>
          <w:rFonts w:cs="Arial"/>
          <w:sz w:val="20"/>
        </w:rPr>
      </w:pPr>
    </w:p>
    <w:p w:rsidR="00E54D2E" w:rsidRDefault="00E54D2E">
      <w:pPr>
        <w:ind w:right="12"/>
        <w:jc w:val="both"/>
        <w:rPr>
          <w:rFonts w:cs="Arial"/>
          <w:b/>
          <w:bCs/>
          <w:sz w:val="20"/>
        </w:rPr>
      </w:pPr>
      <w:r>
        <w:rPr>
          <w:rFonts w:cs="Arial"/>
          <w:b/>
          <w:sz w:val="20"/>
        </w:rPr>
        <w:t xml:space="preserve">I) OBJETO: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E30318">
        <w:rPr>
          <w:rStyle w:val="ec982462612-11022008"/>
          <w:rFonts w:cs="Arial"/>
          <w:b/>
          <w:sz w:val="20"/>
        </w:rPr>
        <w:t xml:space="preserve"> PATO BRANCO</w:t>
      </w:r>
      <w:r>
        <w:rPr>
          <w:rFonts w:cs="Arial"/>
          <w:b/>
          <w:sz w:val="20"/>
        </w:rPr>
        <w:t xml:space="preserve"> </w:t>
      </w:r>
    </w:p>
    <w:p w:rsidR="00E54D2E" w:rsidRDefault="00E54D2E">
      <w:pPr>
        <w:ind w:right="12"/>
        <w:jc w:val="both"/>
        <w:rPr>
          <w:rFonts w:cs="Arial"/>
          <w:b/>
          <w:sz w:val="20"/>
        </w:rPr>
      </w:pPr>
    </w:p>
    <w:p w:rsidR="00E54D2E" w:rsidRDefault="00E54D2E">
      <w:pPr>
        <w:ind w:right="12"/>
        <w:jc w:val="both"/>
        <w:rPr>
          <w:rFonts w:cs="Arial"/>
          <w:bCs/>
          <w:iCs/>
          <w:sz w:val="20"/>
        </w:rPr>
      </w:pPr>
      <w:r>
        <w:rPr>
          <w:rFonts w:cs="Arial"/>
          <w:b/>
          <w:bCs/>
          <w:iCs/>
          <w:sz w:val="20"/>
        </w:rPr>
        <w:t xml:space="preserve">II) PROPOSTA: </w:t>
      </w:r>
      <w:r>
        <w:rPr>
          <w:rFonts w:cs="Arial"/>
          <w:bCs/>
          <w:iCs/>
          <w:sz w:val="20"/>
        </w:rPr>
        <w:t>a proposta será apresentada através do preenchimento da planilha</w:t>
      </w:r>
      <w:r w:rsidR="00AD5CE3">
        <w:rPr>
          <w:rFonts w:cs="Arial"/>
          <w:bCs/>
          <w:iCs/>
          <w:sz w:val="20"/>
        </w:rPr>
        <w:t xml:space="preserve"> abaixo: </w:t>
      </w:r>
    </w:p>
    <w:p w:rsidR="00E54D2E" w:rsidRDefault="00E54D2E">
      <w:pPr>
        <w:ind w:right="12"/>
        <w:jc w:val="both"/>
        <w:rPr>
          <w:rFonts w:cs="Arial"/>
          <w:bCs/>
          <w:iCs/>
          <w:sz w:val="20"/>
        </w:rPr>
      </w:pPr>
    </w:p>
    <w:p w:rsidR="00E54D2E" w:rsidRDefault="00E54D2E">
      <w:pPr>
        <w:ind w:right="12"/>
        <w:jc w:val="both"/>
        <w:rPr>
          <w:rFonts w:cs="Arial"/>
          <w:bCs/>
          <w:iCs/>
          <w:sz w:val="20"/>
        </w:rPr>
      </w:pPr>
    </w:p>
    <w:p w:rsidR="008322BE" w:rsidRDefault="00C77020">
      <w:pPr>
        <w:ind w:right="12"/>
        <w:jc w:val="both"/>
        <w:rPr>
          <w:rFonts w:cs="Arial"/>
          <w:bCs/>
          <w:iCs/>
          <w:sz w:val="20"/>
        </w:rPr>
      </w:pPr>
      <w:r w:rsidRPr="00B5479E">
        <w:rPr>
          <w:rFonts w:cs="Arial"/>
          <w:bCs/>
          <w:iCs/>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25794546" r:id="rId13"/>
        </w:object>
      </w:r>
    </w:p>
    <w:p w:rsidR="00537732" w:rsidRDefault="00537732">
      <w:pPr>
        <w:ind w:right="12"/>
        <w:jc w:val="both"/>
        <w:rPr>
          <w:rFonts w:cs="Arial"/>
          <w:b/>
          <w:bCs/>
          <w:iCs/>
          <w:sz w:val="20"/>
        </w:rPr>
      </w:pPr>
    </w:p>
    <w:p w:rsidR="00AD5CE3" w:rsidRPr="00AD5CE3" w:rsidRDefault="00AD5CE3" w:rsidP="00AD5CE3">
      <w:pPr>
        <w:rPr>
          <w:rFonts w:cs="Arial"/>
          <w:sz w:val="20"/>
        </w:rPr>
      </w:pPr>
    </w:p>
    <w:p w:rsidR="00E54D2E" w:rsidRPr="00AD5CE3" w:rsidRDefault="00E54D2E" w:rsidP="00AD5CE3">
      <w:pPr>
        <w:tabs>
          <w:tab w:val="left" w:pos="1170"/>
        </w:tabs>
        <w:jc w:val="both"/>
        <w:rPr>
          <w:b/>
        </w:rPr>
      </w:pPr>
      <w:r w:rsidRPr="00AD5CE3">
        <w:rPr>
          <w:b/>
        </w:rPr>
        <w:t>Observações:</w:t>
      </w:r>
    </w:p>
    <w:p w:rsidR="00E54D2E" w:rsidRDefault="00E54D2E">
      <w:pPr>
        <w:pStyle w:val="Corpodetexto2"/>
        <w:ind w:right="12"/>
        <w:rPr>
          <w:rFonts w:cs="Arial"/>
          <w:i w:val="0"/>
          <w:sz w:val="20"/>
          <w:u w:val="none"/>
        </w:rPr>
      </w:pPr>
    </w:p>
    <w:p w:rsidR="00E54D2E" w:rsidRDefault="00E54D2E">
      <w:pPr>
        <w:pStyle w:val="Corpodetexto2"/>
        <w:ind w:right="12"/>
        <w:rPr>
          <w:rFonts w:cs="Arial"/>
          <w:b w:val="0"/>
          <w:i w:val="0"/>
          <w:sz w:val="20"/>
          <w:u w:val="none"/>
        </w:rPr>
      </w:pPr>
      <w:r>
        <w:rPr>
          <w:rFonts w:cs="Arial"/>
          <w:b w:val="0"/>
          <w:i w:val="0"/>
          <w:sz w:val="20"/>
          <w:u w:val="none"/>
        </w:rPr>
        <w:t xml:space="preserve">a) </w:t>
      </w:r>
      <w:r w:rsidR="006F0FBE">
        <w:rPr>
          <w:rFonts w:cs="Arial"/>
          <w:b w:val="0"/>
          <w:i w:val="0"/>
          <w:sz w:val="20"/>
          <w:u w:val="none"/>
        </w:rPr>
        <w:t>Para preenchimento da planilha a</w:t>
      </w:r>
      <w:r>
        <w:rPr>
          <w:rFonts w:cs="Arial"/>
          <w:b w:val="0"/>
          <w:i w:val="0"/>
          <w:sz w:val="20"/>
          <w:u w:val="none"/>
        </w:rPr>
        <w:t xml:space="preserve"> licitante deve</w:t>
      </w:r>
      <w:r w:rsidR="00AD5CE3">
        <w:rPr>
          <w:rFonts w:cs="Arial"/>
          <w:b w:val="0"/>
          <w:i w:val="0"/>
          <w:sz w:val="20"/>
          <w:u w:val="none"/>
        </w:rPr>
        <w:t xml:space="preserve">rá dar </w:t>
      </w:r>
      <w:r>
        <w:rPr>
          <w:rFonts w:cs="Arial"/>
          <w:b w:val="0"/>
          <w:i w:val="0"/>
          <w:sz w:val="20"/>
          <w:u w:val="none"/>
        </w:rPr>
        <w:t>dois clics com o botão es</w:t>
      </w:r>
      <w:r w:rsidR="00AD5CE3">
        <w:rPr>
          <w:rFonts w:cs="Arial"/>
          <w:b w:val="0"/>
          <w:i w:val="0"/>
          <w:sz w:val="20"/>
          <w:u w:val="none"/>
        </w:rPr>
        <w:t>querdo do mouse sobre a mesma</w:t>
      </w:r>
      <w:r>
        <w:rPr>
          <w:rFonts w:cs="Arial"/>
          <w:b w:val="0"/>
          <w:i w:val="0"/>
          <w:sz w:val="20"/>
          <w:u w:val="none"/>
        </w:rPr>
        <w:t>, ela se transformará em uma planilha excel.</w:t>
      </w:r>
    </w:p>
    <w:p w:rsidR="00E54D2E" w:rsidRDefault="00AD5CE3">
      <w:pPr>
        <w:pStyle w:val="Corpodetexto2"/>
        <w:ind w:right="12"/>
        <w:rPr>
          <w:rFonts w:cs="Arial"/>
          <w:b w:val="0"/>
          <w:i w:val="0"/>
          <w:sz w:val="20"/>
          <w:u w:val="none"/>
        </w:rPr>
      </w:pPr>
      <w:r>
        <w:rPr>
          <w:rFonts w:cs="Arial"/>
          <w:b w:val="0"/>
          <w:i w:val="0"/>
          <w:sz w:val="20"/>
          <w:u w:val="none"/>
        </w:rPr>
        <w:t>Preencha somente a coluna valor</w:t>
      </w:r>
      <w:r w:rsidR="00E54D2E">
        <w:rPr>
          <w:rFonts w:cs="Arial"/>
          <w:b w:val="0"/>
          <w:i w:val="0"/>
          <w:sz w:val="20"/>
          <w:u w:val="none"/>
        </w:rPr>
        <w:t xml:space="preserve"> unitário, a própria planilha automatica</w:t>
      </w:r>
      <w:r>
        <w:rPr>
          <w:rFonts w:cs="Arial"/>
          <w:b w:val="0"/>
          <w:i w:val="0"/>
          <w:sz w:val="20"/>
          <w:u w:val="none"/>
        </w:rPr>
        <w:t>mente preencherá o campo “valor total</w:t>
      </w:r>
      <w:r w:rsidR="00E54D2E">
        <w:rPr>
          <w:rFonts w:cs="Arial"/>
          <w:b w:val="0"/>
          <w:i w:val="0"/>
          <w:sz w:val="20"/>
          <w:u w:val="none"/>
        </w:rPr>
        <w:t>”.</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 Os pesos alocados para cada item representam a probabilidade de utilização dos serviços, ou seja, quanto maior for o peso maior poderá ser a demanda daquele serviço.</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b) Para fins de julgamento e lances será considerado o</w:t>
      </w:r>
      <w:r w:rsidR="00AD5CE3">
        <w:rPr>
          <w:rFonts w:cs="Arial"/>
          <w:b w:val="0"/>
          <w:i w:val="0"/>
          <w:sz w:val="20"/>
          <w:u w:val="none"/>
        </w:rPr>
        <w:t>” total do lote”</w:t>
      </w:r>
      <w:r>
        <w:rPr>
          <w:rFonts w:cs="Arial"/>
          <w:b w:val="0"/>
          <w:i w:val="0"/>
          <w:sz w:val="20"/>
          <w:u w:val="none"/>
        </w:rPr>
        <w:t>.</w:t>
      </w:r>
    </w:p>
    <w:p w:rsidR="00E54D2E" w:rsidRDefault="00E54D2E">
      <w:pPr>
        <w:pStyle w:val="Corpodetexto2"/>
        <w:ind w:right="12"/>
        <w:rPr>
          <w:rFonts w:cs="Arial"/>
          <w:b w:val="0"/>
          <w:i w:val="0"/>
          <w:sz w:val="20"/>
          <w:u w:val="none"/>
        </w:rPr>
      </w:pPr>
    </w:p>
    <w:p w:rsidR="00E54D2E" w:rsidRDefault="006F0FBE">
      <w:pPr>
        <w:pStyle w:val="Corpodetexto2"/>
        <w:ind w:right="12"/>
        <w:rPr>
          <w:rFonts w:cs="Arial"/>
          <w:b w:val="0"/>
          <w:i w:val="0"/>
          <w:sz w:val="20"/>
          <w:u w:val="none"/>
        </w:rPr>
      </w:pPr>
      <w:r>
        <w:rPr>
          <w:rFonts w:cs="Arial"/>
          <w:b w:val="0"/>
          <w:i w:val="0"/>
          <w:sz w:val="20"/>
          <w:u w:val="none"/>
        </w:rPr>
        <w:t>c) O valor total de cada item é obtido</w:t>
      </w:r>
      <w:r w:rsidR="00E54D2E">
        <w:rPr>
          <w:rFonts w:cs="Arial"/>
          <w:b w:val="0"/>
          <w:i w:val="0"/>
          <w:sz w:val="20"/>
          <w:u w:val="none"/>
        </w:rPr>
        <w:t xml:space="preserve"> através da multiplicação do valor unitário pelo peso (realizado automaticamente pela planilha)</w:t>
      </w:r>
    </w:p>
    <w:p w:rsidR="00E54D2E" w:rsidRDefault="00E54D2E">
      <w:pPr>
        <w:pStyle w:val="Corpodetexto2"/>
        <w:ind w:right="12"/>
        <w:rPr>
          <w:rFonts w:cs="Arial"/>
          <w:b w:val="0"/>
          <w:i w:val="0"/>
          <w:sz w:val="20"/>
          <w:u w:val="none"/>
        </w:rPr>
      </w:pPr>
      <w:r>
        <w:rPr>
          <w:rFonts w:cs="Arial"/>
          <w:b w:val="0"/>
          <w:i w:val="0"/>
          <w:sz w:val="20"/>
          <w:u w:val="none"/>
        </w:rPr>
        <w:t xml:space="preserve"> </w:t>
      </w:r>
    </w:p>
    <w:p w:rsidR="00E54D2E" w:rsidRDefault="00E54D2E">
      <w:pPr>
        <w:pStyle w:val="Corpodetexto2"/>
        <w:ind w:right="12"/>
        <w:rPr>
          <w:rFonts w:cs="Arial"/>
          <w:b w:val="0"/>
          <w:i w:val="0"/>
          <w:sz w:val="20"/>
          <w:u w:val="none"/>
        </w:rPr>
      </w:pPr>
      <w:r>
        <w:rPr>
          <w:rFonts w:cs="Arial"/>
          <w:b w:val="0"/>
          <w:i w:val="0"/>
          <w:sz w:val="20"/>
          <w:u w:val="none"/>
        </w:rPr>
        <w:t xml:space="preserve">d) O percentual de desconto obtido após a fase de lances verbais será aplicado </w:t>
      </w:r>
      <w:r w:rsidR="008322BE">
        <w:rPr>
          <w:rFonts w:cs="Arial"/>
          <w:b w:val="0"/>
          <w:i w:val="0"/>
          <w:sz w:val="20"/>
          <w:u w:val="none"/>
        </w:rPr>
        <w:t>linearmente</w:t>
      </w:r>
      <w:r>
        <w:rPr>
          <w:rFonts w:cs="Arial"/>
          <w:b w:val="0"/>
          <w:i w:val="0"/>
          <w:sz w:val="20"/>
          <w:u w:val="none"/>
        </w:rPr>
        <w:t xml:space="preserve"> ao preço unitário de cada um dos itens para obtenção do preço da contratação</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e) Em caso de dúvidas, consulte a Comissão de Licitação.</w:t>
      </w:r>
    </w:p>
    <w:p w:rsidR="00E54D2E" w:rsidRDefault="00E54D2E">
      <w:pPr>
        <w:ind w:right="12"/>
        <w:jc w:val="both"/>
        <w:rPr>
          <w:rFonts w:cs="Arial"/>
          <w:b/>
          <w:sz w:val="20"/>
        </w:rPr>
      </w:pPr>
    </w:p>
    <w:p w:rsidR="00E54D2E" w:rsidRDefault="00E54D2E">
      <w:pPr>
        <w:jc w:val="both"/>
        <w:rPr>
          <w:rFonts w:cs="Arial"/>
          <w:sz w:val="20"/>
        </w:rPr>
      </w:pPr>
      <w:r>
        <w:rPr>
          <w:rFonts w:cs="Arial"/>
          <w:b/>
          <w:sz w:val="20"/>
        </w:rPr>
        <w:t xml:space="preserve">III) </w:t>
      </w:r>
      <w:r>
        <w:rPr>
          <w:rFonts w:cs="Arial"/>
          <w:sz w:val="20"/>
        </w:rPr>
        <w:t xml:space="preserve">Os preços ofertados são justos e certos, e não sofrerão qualquer tipo de reajuste durante o processo licitatório ou </w:t>
      </w:r>
      <w:r w:rsidR="002F35DB">
        <w:rPr>
          <w:rFonts w:cs="Arial"/>
          <w:sz w:val="20"/>
        </w:rPr>
        <w:t>durante a</w:t>
      </w:r>
      <w:r>
        <w:rPr>
          <w:rFonts w:cs="Arial"/>
          <w:sz w:val="20"/>
        </w:rPr>
        <w:t xml:space="preserve"> vigência da ata de registro de preço.</w:t>
      </w:r>
    </w:p>
    <w:p w:rsidR="00E54D2E" w:rsidRDefault="00E54D2E">
      <w:pPr>
        <w:jc w:val="both"/>
        <w:rPr>
          <w:rFonts w:cs="Arial"/>
          <w:b/>
          <w:sz w:val="20"/>
        </w:rPr>
      </w:pPr>
    </w:p>
    <w:p w:rsidR="00E54D2E" w:rsidRDefault="00E54D2E">
      <w:pPr>
        <w:ind w:right="12"/>
        <w:jc w:val="both"/>
        <w:rPr>
          <w:rFonts w:cs="Arial"/>
          <w:sz w:val="20"/>
        </w:rPr>
      </w:pPr>
      <w:r>
        <w:rPr>
          <w:rFonts w:cs="Arial"/>
          <w:b/>
          <w:sz w:val="20"/>
        </w:rPr>
        <w:t>IV) VALIDADE DA PROPOSTA:</w:t>
      </w:r>
      <w:r>
        <w:rPr>
          <w:rFonts w:cs="Arial"/>
          <w:sz w:val="20"/>
        </w:rPr>
        <w:t xml:space="preserve"> ______ dias (mínimo de 60 dias).</w:t>
      </w:r>
    </w:p>
    <w:p w:rsidR="00E54D2E" w:rsidRDefault="00E54D2E">
      <w:pPr>
        <w:jc w:val="both"/>
        <w:rPr>
          <w:rFonts w:cs="Arial"/>
          <w:b/>
          <w:sz w:val="20"/>
        </w:rPr>
      </w:pPr>
    </w:p>
    <w:p w:rsidR="00E54D2E" w:rsidRDefault="00E54D2E">
      <w:pPr>
        <w:ind w:right="12"/>
        <w:jc w:val="both"/>
        <w:rPr>
          <w:rFonts w:cs="Arial"/>
          <w:b/>
          <w:sz w:val="20"/>
        </w:rPr>
      </w:pPr>
    </w:p>
    <w:p w:rsidR="00E54D2E" w:rsidRDefault="00E54D2E">
      <w:pPr>
        <w:ind w:right="12"/>
        <w:jc w:val="center"/>
        <w:rPr>
          <w:rFonts w:cs="Arial"/>
          <w:sz w:val="20"/>
        </w:rPr>
      </w:pPr>
      <w:r>
        <w:rPr>
          <w:rFonts w:cs="Arial"/>
          <w:sz w:val="20"/>
        </w:rPr>
        <w:t xml:space="preserve">Curitiba, .... de .......................... de </w:t>
      </w:r>
      <w:r w:rsidR="00234186">
        <w:rPr>
          <w:rFonts w:cs="Arial"/>
          <w:sz w:val="20"/>
        </w:rPr>
        <w:t>2013</w:t>
      </w:r>
      <w:r>
        <w:rPr>
          <w:rFonts w:cs="Arial"/>
          <w:sz w:val="20"/>
        </w:rPr>
        <w:t xml:space="preserve"> .</w:t>
      </w: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both"/>
        <w:rPr>
          <w:rFonts w:cs="Arial"/>
          <w:sz w:val="20"/>
        </w:rPr>
        <w:sectPr w:rsidR="00E54D2E" w:rsidSect="00C6219E">
          <w:footerReference w:type="even" r:id="rId14"/>
          <w:footerReference w:type="default" r:id="rId15"/>
          <w:pgSz w:w="11907" w:h="16840" w:code="9"/>
          <w:pgMar w:top="2268" w:right="1134" w:bottom="1418" w:left="1701" w:header="720" w:footer="720" w:gutter="0"/>
          <w:paperSrc w:first="260" w:other="260"/>
          <w:cols w:space="720"/>
          <w:titlePg/>
          <w:docGrid w:linePitch="78"/>
        </w:sectPr>
      </w:pPr>
    </w:p>
    <w:p w:rsidR="00E54D2E" w:rsidRDefault="00E54D2E">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351991888"/>
      <w:r>
        <w:rPr>
          <w:rFonts w:cs="Arial"/>
          <w:sz w:val="20"/>
        </w:rPr>
        <w:lastRenderedPageBreak/>
        <w:t>2</w:t>
      </w:r>
      <w:r w:rsidR="00C47EA0">
        <w:rPr>
          <w:rFonts w:cs="Arial"/>
          <w:sz w:val="20"/>
        </w:rPr>
        <w:t>1</w:t>
      </w:r>
      <w:r>
        <w:rPr>
          <w:rFonts w:cs="Arial"/>
          <w:sz w:val="20"/>
        </w:rPr>
        <w:t>. AN</w:t>
      </w:r>
      <w:r w:rsidR="00E171D1">
        <w:rPr>
          <w:rFonts w:cs="Arial"/>
          <w:sz w:val="20"/>
        </w:rPr>
        <w:t xml:space="preserve">EXO </w:t>
      </w:r>
      <w:r>
        <w:rPr>
          <w:rFonts w:cs="Arial"/>
          <w:sz w:val="20"/>
        </w:rPr>
        <w:t>I</w:t>
      </w:r>
      <w:r w:rsidR="00E171D1">
        <w:rPr>
          <w:rFonts w:cs="Arial"/>
          <w:sz w:val="20"/>
        </w:rPr>
        <w:t>V</w:t>
      </w:r>
      <w:r>
        <w:rPr>
          <w:rFonts w:cs="Arial"/>
          <w:sz w:val="20"/>
        </w:rPr>
        <w:t xml:space="preserve"> – TERMO DE DECLARAÇÃO</w:t>
      </w:r>
      <w:bookmarkEnd w:id="73"/>
      <w:bookmarkEnd w:id="74"/>
      <w:bookmarkEnd w:id="75"/>
      <w:bookmarkEnd w:id="76"/>
      <w:bookmarkEnd w:id="77"/>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 Paraná</w:t>
      </w:r>
    </w:p>
    <w:p w:rsidR="00E54D2E" w:rsidRDefault="00E54D2E">
      <w:pPr>
        <w:pStyle w:val="Numerado"/>
        <w:tabs>
          <w:tab w:val="clear" w:pos="360"/>
        </w:tabs>
        <w:spacing w:line="240" w:lineRule="auto"/>
        <w:ind w:right="12"/>
        <w:rPr>
          <w:rFonts w:cs="Arial"/>
        </w:rPr>
      </w:pPr>
      <w:r>
        <w:rPr>
          <w:rFonts w:cs="Arial"/>
        </w:rPr>
        <w:t>Curitiba/PR.</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tabs>
          <w:tab w:val="left" w:pos="567"/>
        </w:tabs>
        <w:jc w:val="both"/>
        <w:rPr>
          <w:rFonts w:cs="Arial"/>
          <w:b/>
          <w:bCs/>
          <w:sz w:val="20"/>
        </w:rPr>
      </w:pPr>
      <w:r>
        <w:rPr>
          <w:rFonts w:cs="Arial"/>
          <w:b/>
          <w:sz w:val="20"/>
        </w:rPr>
        <w:t xml:space="preserve">Ref.: </w:t>
      </w:r>
      <w:r>
        <w:rPr>
          <w:rFonts w:cs="Arial"/>
          <w:b/>
          <w:sz w:val="20"/>
        </w:rPr>
        <w:tab/>
        <w:t xml:space="preserve">PREGÃO SEBRAE N.º </w:t>
      </w:r>
      <w:r w:rsidR="00234186">
        <w:rPr>
          <w:rFonts w:cs="Arial"/>
          <w:b/>
          <w:sz w:val="20"/>
        </w:rPr>
        <w:t>15/2013</w:t>
      </w:r>
      <w:r>
        <w:rPr>
          <w:rFonts w:cs="Arial"/>
          <w:b/>
          <w:sz w:val="20"/>
        </w:rPr>
        <w:t xml:space="preserve"> –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8A1421">
        <w:rPr>
          <w:rStyle w:val="ec982462612-11022008"/>
          <w:rFonts w:cs="Arial"/>
          <w:b/>
          <w:sz w:val="20"/>
        </w:rPr>
        <w:t xml:space="preserve"> PATO BRANCO</w:t>
      </w:r>
    </w:p>
    <w:p w:rsidR="00E54D2E" w:rsidRDefault="00E54D2E">
      <w:pPr>
        <w:ind w:right="12"/>
        <w:jc w:val="both"/>
        <w:rPr>
          <w:rFonts w:cs="Arial"/>
          <w:b/>
          <w:bCs/>
          <w:sz w:val="20"/>
        </w:rPr>
      </w:pP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DECLARAMOS QUE:</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 xml:space="preserve">II) </w:t>
      </w:r>
      <w:r>
        <w:rPr>
          <w:rFonts w:cs="Arial"/>
          <w:sz w:val="20"/>
        </w:rPr>
        <w:t>Todas as dúvidas ou questionamentos formulados foram devidamente esclarecidos, bem como recebemos todos os elementos e informações para cumprimento das obrigações objeto da licitação;</w:t>
      </w:r>
    </w:p>
    <w:p w:rsidR="00E54D2E" w:rsidRDefault="00E54D2E">
      <w:pPr>
        <w:ind w:right="12"/>
        <w:jc w:val="both"/>
        <w:rPr>
          <w:rFonts w:cs="Arial"/>
          <w:b/>
          <w:sz w:val="20"/>
        </w:rPr>
      </w:pPr>
    </w:p>
    <w:p w:rsidR="00E54D2E" w:rsidRDefault="00E54D2E">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D13FB2">
        <w:rPr>
          <w:rFonts w:cs="Arial"/>
          <w:sz w:val="20"/>
        </w:rPr>
        <w:t>orrentes da execução da Ata de Registro de Preço</w:t>
      </w:r>
      <w:r>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w:t>
      </w:r>
      <w:r w:rsidR="00A93A40">
        <w:rPr>
          <w:rFonts w:cs="Arial"/>
          <w:sz w:val="20"/>
        </w:rPr>
        <w:t>xecução do objeto desta Ata de Registro de Preço</w:t>
      </w:r>
      <w:r>
        <w:rPr>
          <w:rFonts w:cs="Arial"/>
          <w:sz w:val="20"/>
        </w:rPr>
        <w:t>;</w:t>
      </w:r>
    </w:p>
    <w:p w:rsidR="00E54D2E" w:rsidRDefault="00E54D2E">
      <w:pPr>
        <w:tabs>
          <w:tab w:val="left" w:pos="456"/>
        </w:tabs>
        <w:ind w:right="12"/>
        <w:jc w:val="both"/>
        <w:rPr>
          <w:rFonts w:cs="Arial"/>
          <w:sz w:val="20"/>
        </w:rPr>
      </w:pPr>
    </w:p>
    <w:p w:rsidR="00E54D2E" w:rsidRDefault="00E54D2E">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E54D2E" w:rsidRDefault="00E54D2E">
      <w:pPr>
        <w:ind w:right="12"/>
        <w:jc w:val="both"/>
        <w:rPr>
          <w:rFonts w:cs="Arial"/>
          <w:sz w:val="20"/>
        </w:rPr>
      </w:pPr>
    </w:p>
    <w:p w:rsidR="00E54D2E" w:rsidRPr="008D0F40" w:rsidRDefault="00E54D2E">
      <w:pPr>
        <w:tabs>
          <w:tab w:val="left" w:pos="456"/>
        </w:tabs>
        <w:ind w:right="12"/>
        <w:jc w:val="both"/>
        <w:rPr>
          <w:rFonts w:cs="Arial"/>
          <w:sz w:val="20"/>
        </w:rPr>
      </w:pPr>
      <w:r w:rsidRPr="008D0F40">
        <w:rPr>
          <w:rFonts w:cs="Arial"/>
          <w:b/>
          <w:bCs/>
          <w:sz w:val="20"/>
        </w:rPr>
        <w:t xml:space="preserve">V) </w:t>
      </w:r>
      <w:r w:rsidRPr="008D0F40">
        <w:rPr>
          <w:rFonts w:cs="Arial"/>
          <w:sz w:val="20"/>
        </w:rPr>
        <w:t xml:space="preserve">Mantemos (ou manteremos – conforme o caso), a partir de no máximo 30 (trinta) dias contados da assinatura da ata de registro de preços, </w:t>
      </w:r>
      <w:smartTag w:uri="urn:schemas-microsoft-com:office:smarttags" w:element="PersonName">
        <w:smartTagPr>
          <w:attr w:name="ProductID" w:val="em Pato Branco"/>
        </w:smartTagPr>
        <w:r w:rsidRPr="008D0F40">
          <w:rPr>
            <w:rFonts w:cs="Arial"/>
            <w:sz w:val="20"/>
          </w:rPr>
          <w:t xml:space="preserve">em </w:t>
        </w:r>
        <w:r w:rsidR="00AD5CE3">
          <w:rPr>
            <w:rFonts w:cs="Arial"/>
            <w:sz w:val="20"/>
          </w:rPr>
          <w:t>Pato Branco</w:t>
        </w:r>
      </w:smartTag>
      <w:r w:rsidR="00A43D64">
        <w:rPr>
          <w:rFonts w:cs="Arial"/>
          <w:sz w:val="20"/>
        </w:rPr>
        <w:t>/PR</w:t>
      </w:r>
      <w:r w:rsidRPr="008D0F40">
        <w:rPr>
          <w:rFonts w:cs="Arial"/>
          <w:sz w:val="20"/>
        </w:rPr>
        <w:t>, estrutura fís</w:t>
      </w:r>
      <w:r w:rsidR="00AD5CE3">
        <w:rPr>
          <w:rFonts w:cs="Arial"/>
          <w:sz w:val="20"/>
        </w:rPr>
        <w:t>ica, recursos humanos e equipamentos</w:t>
      </w:r>
      <w:r w:rsidRPr="008D0F40">
        <w:rPr>
          <w:rFonts w:cs="Arial"/>
          <w:sz w:val="20"/>
        </w:rPr>
        <w:t xml:space="preserve"> necessários, que possibilitem a realização dos serviços objeto desta licitação.</w:t>
      </w:r>
    </w:p>
    <w:p w:rsidR="00E54D2E" w:rsidRDefault="00E54D2E">
      <w:pPr>
        <w:ind w:right="12"/>
        <w:jc w:val="both"/>
        <w:rPr>
          <w:rFonts w:cs="Arial"/>
          <w:b/>
          <w:bCs/>
          <w:sz w:val="20"/>
        </w:rPr>
      </w:pPr>
    </w:p>
    <w:p w:rsidR="00E54D2E" w:rsidRDefault="00E54D2E">
      <w:pPr>
        <w:ind w:right="12"/>
        <w:jc w:val="center"/>
        <w:rPr>
          <w:rFonts w:cs="Arial"/>
          <w:sz w:val="20"/>
        </w:rPr>
      </w:pP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Curitiba, .... de ...</w:t>
      </w:r>
      <w:r w:rsidR="008A1421">
        <w:rPr>
          <w:rFonts w:cs="Arial"/>
          <w:sz w:val="20"/>
        </w:rPr>
        <w:t xml:space="preserve">....................... de </w:t>
      </w:r>
      <w:r w:rsidR="00234186">
        <w:rPr>
          <w:rFonts w:cs="Arial"/>
          <w:sz w:val="20"/>
        </w:rPr>
        <w:t>2013</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2148641"/>
      <w:bookmarkStart w:id="79" w:name="_Toc351991889"/>
      <w:bookmarkStart w:id="80" w:name="_Toc56909698"/>
      <w:bookmarkStart w:id="81" w:name="_Toc76826407"/>
      <w:r>
        <w:rPr>
          <w:rFonts w:cs="Arial"/>
          <w:sz w:val="20"/>
        </w:rPr>
        <w:lastRenderedPageBreak/>
        <w:t>2</w:t>
      </w:r>
      <w:r w:rsidR="00C47EA0">
        <w:rPr>
          <w:rFonts w:cs="Arial"/>
          <w:sz w:val="20"/>
        </w:rPr>
        <w:t>2</w:t>
      </w:r>
      <w:r>
        <w:rPr>
          <w:rFonts w:cs="Arial"/>
          <w:sz w:val="20"/>
        </w:rPr>
        <w:t>. ANEXO V – MODELO DE ATESTADO DE CAPACIDADE TÉCNICA</w:t>
      </w:r>
      <w:bookmarkEnd w:id="78"/>
      <w:bookmarkEnd w:id="79"/>
    </w:p>
    <w:bookmarkEnd w:id="80"/>
    <w:bookmarkEnd w:id="81"/>
    <w:p w:rsidR="00E54D2E" w:rsidRDefault="00E54D2E">
      <w:pPr>
        <w:jc w:val="both"/>
        <w:rPr>
          <w:rFonts w:cs="Arial"/>
          <w:b/>
          <w:sz w:val="20"/>
        </w:rPr>
      </w:pPr>
    </w:p>
    <w:p w:rsidR="00E54D2E" w:rsidRDefault="00E54D2E">
      <w:pPr>
        <w:jc w:val="both"/>
        <w:rPr>
          <w:rFonts w:cs="Arial"/>
          <w:sz w:val="20"/>
        </w:rPr>
      </w:pPr>
      <w:r>
        <w:rPr>
          <w:rFonts w:cs="Arial"/>
          <w:sz w:val="20"/>
        </w:rPr>
        <w:t>Ao</w:t>
      </w:r>
    </w:p>
    <w:p w:rsidR="00E54D2E" w:rsidRDefault="00E54D2E">
      <w:pPr>
        <w:jc w:val="both"/>
        <w:rPr>
          <w:rFonts w:cs="Arial"/>
          <w:sz w:val="20"/>
        </w:rPr>
      </w:pPr>
      <w:r>
        <w:rPr>
          <w:rFonts w:cs="Arial"/>
          <w:sz w:val="20"/>
        </w:rPr>
        <w:t>SEBRAE/PR - Serviço de Apoio às Micro e Pequenas Empresas do Estado do Paraná - Curitiba/PR</w:t>
      </w: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sz w:val="20"/>
        </w:rPr>
      </w:pPr>
      <w:r>
        <w:rPr>
          <w:rFonts w:cs="Arial"/>
          <w:sz w:val="20"/>
        </w:rPr>
        <w:t>Atestamos, para todos os fins de direito, que a empresa ..........................................................................................,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E54D2E" w:rsidRDefault="00E54D2E">
      <w:pPr>
        <w:jc w:val="both"/>
        <w:rPr>
          <w:rFonts w:cs="Arial"/>
          <w:sz w:val="20"/>
        </w:rPr>
      </w:pPr>
    </w:p>
    <w:p w:rsidR="00E54D2E" w:rsidRDefault="00E54D2E">
      <w:pPr>
        <w:jc w:val="both"/>
        <w:rPr>
          <w:rFonts w:cs="Arial"/>
          <w:sz w:val="20"/>
        </w:rPr>
      </w:pPr>
      <w:r>
        <w:rPr>
          <w:rFonts w:cs="Arial"/>
          <w:sz w:val="20"/>
        </w:rPr>
        <w:t>Por ser verdade, firmamos a presente.</w:t>
      </w:r>
    </w:p>
    <w:p w:rsidR="00E54D2E" w:rsidRDefault="00E54D2E">
      <w:pPr>
        <w:jc w:val="both"/>
        <w:rPr>
          <w:rFonts w:cs="Arial"/>
          <w:sz w:val="20"/>
        </w:rPr>
      </w:pPr>
    </w:p>
    <w:p w:rsidR="00E54D2E" w:rsidRDefault="00E54D2E">
      <w:pPr>
        <w:jc w:val="both"/>
        <w:rPr>
          <w:rFonts w:cs="Arial"/>
          <w:b/>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center"/>
        <w:rPr>
          <w:rFonts w:cs="Arial"/>
          <w:sz w:val="20"/>
        </w:rPr>
      </w:pPr>
      <w:r>
        <w:rPr>
          <w:rFonts w:cs="Arial"/>
          <w:sz w:val="20"/>
        </w:rPr>
        <w:t>................................../PR, ...</w:t>
      </w:r>
      <w:r w:rsidR="008A1421">
        <w:rPr>
          <w:rFonts w:cs="Arial"/>
          <w:sz w:val="20"/>
        </w:rPr>
        <w:t xml:space="preserve">.. de .................. de </w:t>
      </w:r>
      <w:r w:rsidR="00234186">
        <w:rPr>
          <w:rFonts w:cs="Arial"/>
          <w:sz w:val="20"/>
        </w:rPr>
        <w:t>2013</w:t>
      </w:r>
      <w:r>
        <w:rPr>
          <w:rFonts w:cs="Arial"/>
          <w:sz w:val="20"/>
        </w:rPr>
        <w:t>.</w:t>
      </w:r>
    </w:p>
    <w:p w:rsidR="00E54D2E" w:rsidRDefault="00E54D2E">
      <w:pPr>
        <w:jc w:val="center"/>
        <w:rPr>
          <w:rFonts w:cs="Arial"/>
          <w:sz w:val="20"/>
        </w:rPr>
      </w:pPr>
    </w:p>
    <w:p w:rsidR="00E54D2E" w:rsidRDefault="00E54D2E">
      <w:pPr>
        <w:jc w:val="center"/>
        <w:rPr>
          <w:rFonts w:cs="Arial"/>
          <w:sz w:val="20"/>
        </w:rPr>
      </w:pPr>
    </w:p>
    <w:p w:rsidR="00E54D2E" w:rsidRDefault="00E54D2E">
      <w:pPr>
        <w:jc w:val="center"/>
        <w:rPr>
          <w:rFonts w:cs="Arial"/>
          <w:sz w:val="20"/>
        </w:rPr>
      </w:pPr>
      <w:r>
        <w:rPr>
          <w:rFonts w:cs="Arial"/>
          <w:sz w:val="20"/>
        </w:rPr>
        <w:t>Assinatura do Representante Legal da Empresa</w:t>
      </w:r>
    </w:p>
    <w:p w:rsidR="00E54D2E" w:rsidRDefault="00E54D2E">
      <w:pPr>
        <w:jc w:val="center"/>
        <w:rPr>
          <w:rFonts w:cs="Arial"/>
          <w:sz w:val="20"/>
        </w:rPr>
      </w:pPr>
      <w:r>
        <w:rPr>
          <w:rFonts w:cs="Arial"/>
          <w:sz w:val="20"/>
        </w:rPr>
        <w:t>Nome legível</w:t>
      </w:r>
    </w:p>
    <w:p w:rsidR="00E54D2E" w:rsidRDefault="00E54D2E">
      <w:pPr>
        <w:jc w:val="center"/>
        <w:rPr>
          <w:rFonts w:cs="Arial"/>
          <w:sz w:val="20"/>
        </w:rPr>
      </w:pPr>
      <w:r>
        <w:rPr>
          <w:rFonts w:cs="Arial"/>
          <w:sz w:val="20"/>
        </w:rPr>
        <w:t>Cargo</w:t>
      </w:r>
    </w:p>
    <w:p w:rsidR="00E54D2E" w:rsidRDefault="00E54D2E">
      <w:pPr>
        <w:jc w:val="center"/>
        <w:rPr>
          <w:rFonts w:cs="Arial"/>
          <w:sz w:val="20"/>
        </w:rPr>
      </w:pPr>
    </w:p>
    <w:p w:rsidR="00E54D2E" w:rsidRDefault="00E54D2E">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E54D2E" w:rsidRDefault="00E54D2E">
      <w:pPr>
        <w:jc w:val="center"/>
        <w:rPr>
          <w:rFonts w:cs="Arial"/>
          <w:b/>
          <w:sz w:val="20"/>
        </w:rPr>
      </w:pPr>
      <w:r>
        <w:rPr>
          <w:rFonts w:cs="Arial"/>
          <w:sz w:val="20"/>
        </w:rPr>
        <w:br w:type="page"/>
      </w:r>
    </w:p>
    <w:p w:rsidR="00E54D2E" w:rsidRPr="009471A6"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4"/>
      <w:bookmarkStart w:id="83" w:name="_Toc173843666"/>
      <w:bookmarkStart w:id="84" w:name="_Toc351991890"/>
      <w:bookmarkStart w:id="85" w:name="_Toc522507742"/>
      <w:bookmarkStart w:id="86" w:name="_Toc56909720"/>
      <w:bookmarkStart w:id="87" w:name="_Toc76826411"/>
      <w:r w:rsidRPr="009471A6">
        <w:rPr>
          <w:rFonts w:cs="Arial"/>
          <w:sz w:val="20"/>
        </w:rPr>
        <w:lastRenderedPageBreak/>
        <w:t>2</w:t>
      </w:r>
      <w:r w:rsidR="00C47EA0" w:rsidRPr="009471A6">
        <w:rPr>
          <w:rFonts w:cs="Arial"/>
          <w:sz w:val="20"/>
        </w:rPr>
        <w:t>3</w:t>
      </w:r>
      <w:r w:rsidRPr="009471A6">
        <w:rPr>
          <w:rFonts w:cs="Arial"/>
          <w:sz w:val="20"/>
        </w:rPr>
        <w:t>. ANEXO V</w:t>
      </w:r>
      <w:r w:rsidR="00374684" w:rsidRPr="009471A6">
        <w:rPr>
          <w:rFonts w:cs="Arial"/>
          <w:sz w:val="20"/>
        </w:rPr>
        <w:t>I</w:t>
      </w:r>
      <w:r w:rsidRPr="009471A6">
        <w:rPr>
          <w:rFonts w:cs="Arial"/>
          <w:sz w:val="20"/>
        </w:rPr>
        <w:t xml:space="preserve"> – MINUTA DA </w:t>
      </w:r>
      <w:bookmarkEnd w:id="82"/>
      <w:r w:rsidRPr="009471A6">
        <w:rPr>
          <w:rFonts w:cs="Arial"/>
          <w:sz w:val="20"/>
        </w:rPr>
        <w:t>ATA DE REGISTRO DE PREÇO</w:t>
      </w:r>
      <w:bookmarkEnd w:id="83"/>
      <w:bookmarkEnd w:id="84"/>
    </w:p>
    <w:bookmarkEnd w:id="85"/>
    <w:bookmarkEnd w:id="86"/>
    <w:bookmarkEnd w:id="87"/>
    <w:p w:rsidR="00E54D2E" w:rsidRPr="00EA6B59" w:rsidRDefault="00E54D2E">
      <w:pPr>
        <w:jc w:val="center"/>
        <w:rPr>
          <w:rFonts w:cs="Arial"/>
          <w:b/>
          <w:sz w:val="20"/>
          <w:highlight w:val="yellow"/>
        </w:rPr>
      </w:pPr>
    </w:p>
    <w:p w:rsidR="006D4B76" w:rsidRPr="00D80AA3" w:rsidRDefault="006D4B76" w:rsidP="006D4B76">
      <w:pPr>
        <w:jc w:val="center"/>
        <w:rPr>
          <w:rFonts w:cs="Arial"/>
          <w:b/>
          <w:sz w:val="20"/>
        </w:rPr>
      </w:pPr>
      <w:bookmarkStart w:id="88" w:name="_Toc334536603"/>
      <w:bookmarkStart w:id="89" w:name="_Toc348602247"/>
      <w:bookmarkStart w:id="90" w:name="_Toc322427548"/>
      <w:bookmarkStart w:id="91" w:name="_Toc323558277"/>
      <w:r w:rsidRPr="00D80AA3">
        <w:rPr>
          <w:rFonts w:cs="Arial"/>
          <w:b/>
          <w:sz w:val="20"/>
        </w:rPr>
        <w:t>ATA DE REGISTRO DE PREÇO N.º ___/</w:t>
      </w:r>
      <w:r>
        <w:rPr>
          <w:rFonts w:cs="Arial"/>
          <w:b/>
          <w:sz w:val="20"/>
        </w:rPr>
        <w:t>2013</w:t>
      </w:r>
    </w:p>
    <w:p w:rsidR="006D4B76" w:rsidRPr="00D80AA3" w:rsidRDefault="006D4B76" w:rsidP="006D4B76">
      <w:pPr>
        <w:jc w:val="both"/>
        <w:rPr>
          <w:rFonts w:cs="Arial"/>
          <w:sz w:val="20"/>
        </w:rPr>
      </w:pPr>
    </w:p>
    <w:p w:rsidR="006D4B76" w:rsidRDefault="006D4B76" w:rsidP="006D4B76">
      <w:pPr>
        <w:tabs>
          <w:tab w:val="left" w:pos="567"/>
        </w:tabs>
        <w:jc w:val="center"/>
        <w:rPr>
          <w:rFonts w:cs="Arial"/>
          <w:b/>
          <w:sz w:val="20"/>
        </w:rPr>
      </w:pPr>
      <w:r w:rsidRPr="000D3EA4">
        <w:rPr>
          <w:rFonts w:cs="Arial"/>
          <w:b/>
          <w:sz w:val="20"/>
        </w:rPr>
        <w:t>REGISTRO DE PREÇO PARA PRESTAÇÃO DE SERVIÇOS DE REPRODUÇÃO E ENCADERNAÇÃO PARA O ESCRITÓRIO D</w:t>
      </w:r>
      <w:r>
        <w:rPr>
          <w:rFonts w:cs="Arial"/>
          <w:b/>
          <w:sz w:val="20"/>
        </w:rPr>
        <w:t>O SEBRAE/PR NA CIDADE DE PATO BRANCO</w:t>
      </w:r>
      <w:r w:rsidRPr="000D3EA4">
        <w:rPr>
          <w:rFonts w:cs="Arial"/>
          <w:b/>
          <w:sz w:val="20"/>
        </w:rPr>
        <w:t>/PR.</w:t>
      </w:r>
    </w:p>
    <w:p w:rsidR="006D4B76" w:rsidRPr="00206EBB" w:rsidRDefault="006D4B76" w:rsidP="006D4B76">
      <w:pPr>
        <w:pStyle w:val="NormalWeb"/>
        <w:spacing w:before="0" w:beforeAutospacing="0" w:after="0" w:afterAutospacing="0"/>
        <w:jc w:val="center"/>
        <w:rPr>
          <w:rFonts w:ascii="Arial" w:eastAsia="Times New Roman" w:hAnsi="Arial" w:cs="Arial"/>
          <w:b/>
          <w:sz w:val="20"/>
          <w:szCs w:val="20"/>
          <w:highlight w:val="lightGray"/>
        </w:rPr>
      </w:pPr>
    </w:p>
    <w:p w:rsidR="006D4B76" w:rsidRDefault="006D4B76" w:rsidP="006D4B7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Aos ........ dias do mês de .................. de 2013,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REPRESENTANTE 1 ............. (qualificação) e REPRESENTANTE 2 ........... (qualificação),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 08/2013 e as seguintes cláusulas:</w:t>
      </w:r>
    </w:p>
    <w:p w:rsidR="006D4B76" w:rsidRPr="00206EBB" w:rsidRDefault="006D4B76" w:rsidP="006D4B76">
      <w:pPr>
        <w:ind w:firstLine="856"/>
        <w:jc w:val="both"/>
        <w:rPr>
          <w:rFonts w:cs="Arial"/>
          <w:sz w:val="20"/>
          <w:highlight w:val="lightGray"/>
        </w:rPr>
      </w:pPr>
    </w:p>
    <w:p w:rsidR="006D4B76" w:rsidRPr="00B94629" w:rsidRDefault="006D4B76" w:rsidP="006D4B76">
      <w:pPr>
        <w:ind w:firstLine="856"/>
        <w:jc w:val="both"/>
        <w:rPr>
          <w:rFonts w:cs="Arial"/>
          <w:sz w:val="20"/>
        </w:rPr>
      </w:pPr>
      <w:r w:rsidRPr="00B94629">
        <w:rPr>
          <w:rFonts w:cs="Arial"/>
          <w:sz w:val="20"/>
        </w:rPr>
        <w:t xml:space="preserve">O edital do Pregão Presencial </w:t>
      </w:r>
      <w:r w:rsidRPr="005C6B01">
        <w:rPr>
          <w:rFonts w:cs="Arial"/>
          <w:sz w:val="20"/>
        </w:rPr>
        <w:t xml:space="preserve">n.º </w:t>
      </w:r>
      <w:r>
        <w:rPr>
          <w:rFonts w:cs="Arial"/>
          <w:sz w:val="20"/>
        </w:rPr>
        <w:t>15/2013</w:t>
      </w:r>
      <w:r w:rsidRPr="005C6B01">
        <w:rPr>
          <w:rFonts w:cs="Arial"/>
          <w:sz w:val="20"/>
        </w:rPr>
        <w:t>, inclusive</w:t>
      </w:r>
      <w:r w:rsidRPr="00B94629">
        <w:rPr>
          <w:rFonts w:cs="Arial"/>
          <w:sz w:val="20"/>
        </w:rPr>
        <w:t xml:space="preserve"> as especificações técnicas constantes do referido processo de licitação, assim como os termos da proposta, integram esta ata de registro de preço, independente de transcrição.</w:t>
      </w:r>
    </w:p>
    <w:p w:rsidR="006D4B76" w:rsidRDefault="006D4B76" w:rsidP="006D4B76">
      <w:pPr>
        <w:pStyle w:val="NormalWeb"/>
        <w:rPr>
          <w:rFonts w:ascii="Arial" w:hAnsi="Arial" w:cs="Arial"/>
          <w:sz w:val="15"/>
          <w:szCs w:val="15"/>
        </w:rPr>
      </w:pPr>
      <w:r>
        <w:rPr>
          <w:rFonts w:ascii="Arial" w:hAnsi="Arial" w:cs="Arial"/>
          <w:b/>
          <w:bCs/>
          <w:sz w:val="20"/>
          <w:szCs w:val="20"/>
        </w:rPr>
        <w:t>1. DO OBJETO.</w:t>
      </w:r>
    </w:p>
    <w:p w:rsidR="006D4B76" w:rsidRDefault="006D4B76" w:rsidP="006D4B76">
      <w:pPr>
        <w:pStyle w:val="NormalWeb"/>
        <w:jc w:val="both"/>
        <w:rPr>
          <w:rFonts w:ascii="Arial" w:hAnsi="Arial" w:cs="Arial"/>
          <w:sz w:val="15"/>
          <w:szCs w:val="15"/>
        </w:rPr>
      </w:pPr>
      <w:r>
        <w:rPr>
          <w:rFonts w:ascii="Arial" w:hAnsi="Arial" w:cs="Arial"/>
          <w:sz w:val="20"/>
          <w:szCs w:val="20"/>
        </w:rPr>
        <w:t xml:space="preserve">1.1 O objeto da presente ata é o registro de preço para prestação de serviços de reprodução e encadernação ao escritório do </w:t>
      </w:r>
      <w:r w:rsidRPr="00264414">
        <w:rPr>
          <w:rFonts w:ascii="Arial" w:hAnsi="Arial" w:cs="Arial"/>
          <w:b/>
          <w:sz w:val="20"/>
          <w:szCs w:val="20"/>
        </w:rPr>
        <w:t>SEBRAE/PR</w:t>
      </w:r>
      <w:r>
        <w:rPr>
          <w:rFonts w:ascii="Arial" w:hAnsi="Arial" w:cs="Arial"/>
          <w:sz w:val="20"/>
          <w:szCs w:val="20"/>
        </w:rPr>
        <w:t xml:space="preserve"> na cidade de Pato Branco</w:t>
      </w:r>
      <w:r>
        <w:rPr>
          <w:rFonts w:ascii="Arial" w:hAnsi="Arial" w:cs="Arial"/>
          <w:b/>
          <w:bCs/>
          <w:sz w:val="20"/>
          <w:szCs w:val="20"/>
        </w:rPr>
        <w:t>,</w:t>
      </w:r>
      <w:r>
        <w:rPr>
          <w:rFonts w:ascii="Arial" w:hAnsi="Arial" w:cs="Arial"/>
          <w:sz w:val="20"/>
          <w:szCs w:val="20"/>
        </w:rPr>
        <w:t xml:space="preserve"> conforme descrição e preços constantes do anexo deste instrumento.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Pr="00264414">
        <w:rPr>
          <w:rFonts w:ascii="Arial" w:hAnsi="Arial" w:cs="Arial"/>
          <w:b/>
          <w:sz w:val="20"/>
          <w:szCs w:val="20"/>
        </w:rPr>
        <w:t>FORNECEDORA</w:t>
      </w:r>
      <w:r>
        <w:rPr>
          <w:rFonts w:ascii="Arial" w:hAnsi="Arial" w:cs="Arial"/>
          <w:sz w:val="20"/>
          <w:szCs w:val="20"/>
        </w:rPr>
        <w:t xml:space="preserve">, sendo facultada a realização de licitação específica para a aquisição pretendida, estando assegurada à </w:t>
      </w:r>
      <w:r w:rsidRPr="00264414">
        <w:rPr>
          <w:rFonts w:ascii="Arial" w:hAnsi="Arial" w:cs="Arial"/>
          <w:b/>
          <w:sz w:val="20"/>
          <w:szCs w:val="20"/>
        </w:rPr>
        <w:t>FORNECEDORA</w:t>
      </w:r>
      <w:r>
        <w:rPr>
          <w:rFonts w:ascii="Arial" w:hAnsi="Arial" w:cs="Arial"/>
          <w:sz w:val="20"/>
          <w:szCs w:val="20"/>
        </w:rPr>
        <w:t xml:space="preserve"> a preferência da prestação em igualdade de condições. </w:t>
      </w:r>
    </w:p>
    <w:p w:rsidR="006D4B76" w:rsidRDefault="006D4B76" w:rsidP="006D4B76">
      <w:pPr>
        <w:spacing w:line="360" w:lineRule="auto"/>
        <w:jc w:val="both"/>
        <w:rPr>
          <w:rFonts w:cs="Arial"/>
          <w:sz w:val="20"/>
        </w:rPr>
      </w:pPr>
      <w:r>
        <w:rPr>
          <w:rFonts w:cs="Arial"/>
          <w:sz w:val="20"/>
        </w:rPr>
        <w:t xml:space="preserve">1.3 Os serviços serão prestados na medida das necessidades do </w:t>
      </w:r>
      <w:r w:rsidRPr="00264414">
        <w:rPr>
          <w:rFonts w:cs="Arial"/>
          <w:b/>
          <w:sz w:val="20"/>
        </w:rPr>
        <w:t>SEBRAE/PR</w:t>
      </w:r>
      <w:r>
        <w:rPr>
          <w:rFonts w:cs="Arial"/>
          <w:sz w:val="20"/>
        </w:rPr>
        <w:t xml:space="preserve">. </w:t>
      </w:r>
    </w:p>
    <w:p w:rsidR="006D4B76" w:rsidRDefault="006D4B76" w:rsidP="006D4B76">
      <w:pPr>
        <w:pStyle w:val="NormalWeb"/>
        <w:rPr>
          <w:rFonts w:ascii="Arial" w:hAnsi="Arial" w:cs="Arial"/>
          <w:sz w:val="20"/>
          <w:szCs w:val="15"/>
        </w:rPr>
      </w:pPr>
      <w:r>
        <w:rPr>
          <w:rFonts w:ascii="Arial" w:hAnsi="Arial" w:cs="Arial"/>
          <w:b/>
          <w:bCs/>
          <w:sz w:val="20"/>
          <w:szCs w:val="20"/>
        </w:rPr>
        <w:t>2. DA PRESTAÇÃO DOS SERVIÇOS.</w:t>
      </w:r>
    </w:p>
    <w:p w:rsidR="006D4B76" w:rsidRPr="008D0F40" w:rsidRDefault="006D4B76" w:rsidP="006D4B76">
      <w:pPr>
        <w:pStyle w:val="Default"/>
        <w:jc w:val="both"/>
        <w:rPr>
          <w:rFonts w:ascii="Arial" w:hAnsi="Arial" w:cs="Arial"/>
          <w:color w:val="auto"/>
          <w:sz w:val="20"/>
          <w:szCs w:val="20"/>
        </w:rPr>
      </w:pPr>
      <w:r w:rsidRPr="008D0F40">
        <w:rPr>
          <w:rFonts w:ascii="Arial" w:hAnsi="Arial" w:cs="Arial"/>
          <w:color w:val="auto"/>
          <w:sz w:val="20"/>
          <w:szCs w:val="20"/>
        </w:rPr>
        <w:t>2.1 O chamado dos serviços serão solicitados via fax, e-mail ou outra forma de comunicação, sempre no intuito de otimizar a sua realização.</w:t>
      </w:r>
    </w:p>
    <w:p w:rsidR="006D4B76" w:rsidRPr="008D0F40" w:rsidRDefault="006D4B76" w:rsidP="006D4B76">
      <w:pPr>
        <w:pStyle w:val="Default"/>
        <w:jc w:val="both"/>
        <w:rPr>
          <w:rFonts w:ascii="Arial" w:hAnsi="Arial" w:cs="Arial"/>
          <w:color w:val="auto"/>
          <w:sz w:val="20"/>
          <w:szCs w:val="20"/>
        </w:rPr>
      </w:pPr>
    </w:p>
    <w:p w:rsidR="006D4B76" w:rsidRPr="008D0F40" w:rsidRDefault="006D4B76" w:rsidP="006D4B76">
      <w:pPr>
        <w:pStyle w:val="Default"/>
        <w:jc w:val="both"/>
        <w:rPr>
          <w:rFonts w:ascii="Arial" w:hAnsi="Arial" w:cs="Arial"/>
          <w:color w:val="auto"/>
          <w:sz w:val="20"/>
          <w:szCs w:val="20"/>
        </w:rPr>
      </w:pPr>
      <w:r w:rsidRPr="008D0F40">
        <w:rPr>
          <w:rFonts w:ascii="Arial" w:hAnsi="Arial" w:cs="Arial"/>
          <w:color w:val="auto"/>
          <w:sz w:val="20"/>
          <w:szCs w:val="20"/>
        </w:rPr>
        <w:t xml:space="preserve">2.2 O atendimento dos chamados realizados pelo </w:t>
      </w:r>
      <w:r w:rsidRPr="00264414">
        <w:rPr>
          <w:rFonts w:ascii="Arial" w:hAnsi="Arial" w:cs="Arial"/>
          <w:b/>
          <w:color w:val="auto"/>
          <w:sz w:val="20"/>
          <w:szCs w:val="20"/>
        </w:rPr>
        <w:t>SEBRAE/PR</w:t>
      </w:r>
      <w:r w:rsidRPr="008D0F40">
        <w:rPr>
          <w:rFonts w:ascii="Arial" w:hAnsi="Arial" w:cs="Arial"/>
          <w:color w:val="auto"/>
          <w:sz w:val="20"/>
          <w:szCs w:val="20"/>
        </w:rPr>
        <w:t>, nos termos do item 2.1, deverão ser atendidos no prazo máximo de 2 horas, a contar da notificação do contratado, para recolhimento dos objetos a serem fotocopiados (reprografia), impressos ou encadernados.</w:t>
      </w:r>
    </w:p>
    <w:p w:rsidR="006D4B76" w:rsidRDefault="006D4B76" w:rsidP="006D4B76">
      <w:pPr>
        <w:pStyle w:val="Default"/>
        <w:jc w:val="both"/>
        <w:rPr>
          <w:rFonts w:ascii="Arial" w:hAnsi="Arial" w:cs="Arial"/>
          <w:sz w:val="20"/>
          <w:szCs w:val="20"/>
        </w:rPr>
      </w:pPr>
    </w:p>
    <w:p w:rsidR="006D4B76" w:rsidRDefault="006D4B76" w:rsidP="006D4B76">
      <w:pPr>
        <w:tabs>
          <w:tab w:val="left" w:pos="567"/>
        </w:tabs>
        <w:jc w:val="both"/>
        <w:rPr>
          <w:rFonts w:cs="Arial"/>
          <w:sz w:val="20"/>
        </w:rPr>
      </w:pPr>
      <w:r>
        <w:rPr>
          <w:rFonts w:cs="Arial"/>
          <w:sz w:val="20"/>
        </w:rPr>
        <w:t xml:space="preserve">2.2.1 Sempre que necessário, o </w:t>
      </w:r>
      <w:r w:rsidRPr="00264414">
        <w:rPr>
          <w:rFonts w:cs="Arial"/>
          <w:b/>
          <w:sz w:val="20"/>
        </w:rPr>
        <w:t>SEBRAE/PR</w:t>
      </w:r>
      <w:r>
        <w:rPr>
          <w:rFonts w:cs="Arial"/>
          <w:sz w:val="20"/>
        </w:rPr>
        <w:t xml:space="preserve"> disponibilizará a arte do impresso por e-mail ou em </w:t>
      </w:r>
      <w:r w:rsidR="00442485">
        <w:rPr>
          <w:rFonts w:cs="Arial"/>
          <w:sz w:val="20"/>
        </w:rPr>
        <w:t>mídia.</w:t>
      </w:r>
      <w:r>
        <w:rPr>
          <w:rFonts w:cs="Arial"/>
          <w:sz w:val="20"/>
        </w:rPr>
        <w:t xml:space="preserve"> Neste último caso, a beneficiária do registro de preço deverá fazer a retirada </w:t>
      </w:r>
      <w:r w:rsidR="00442485">
        <w:rPr>
          <w:rFonts w:cs="Arial"/>
          <w:sz w:val="20"/>
        </w:rPr>
        <w:t xml:space="preserve">da mesma </w:t>
      </w:r>
      <w:r>
        <w:rPr>
          <w:rFonts w:cs="Arial"/>
          <w:sz w:val="20"/>
        </w:rPr>
        <w:t xml:space="preserve">na sede da regional do </w:t>
      </w:r>
      <w:r w:rsidRPr="00264414">
        <w:rPr>
          <w:rFonts w:cs="Arial"/>
          <w:b/>
          <w:sz w:val="20"/>
        </w:rPr>
        <w:t>SEBRAE/PR</w:t>
      </w:r>
      <w:r>
        <w:rPr>
          <w:rFonts w:cs="Arial"/>
          <w:sz w:val="20"/>
        </w:rPr>
        <w:t>.</w:t>
      </w:r>
    </w:p>
    <w:p w:rsidR="006D4B76" w:rsidRDefault="006D4B76" w:rsidP="006D4B76">
      <w:pPr>
        <w:pStyle w:val="Default"/>
        <w:jc w:val="both"/>
        <w:rPr>
          <w:rFonts w:ascii="Arial" w:hAnsi="Arial" w:cs="Arial"/>
          <w:sz w:val="20"/>
          <w:szCs w:val="20"/>
        </w:rPr>
      </w:pPr>
    </w:p>
    <w:p w:rsidR="006D4B76" w:rsidRDefault="006D4B76" w:rsidP="006D4B76">
      <w:pPr>
        <w:tabs>
          <w:tab w:val="left" w:pos="567"/>
        </w:tabs>
        <w:jc w:val="both"/>
        <w:rPr>
          <w:rFonts w:cs="Arial"/>
          <w:sz w:val="20"/>
        </w:rPr>
      </w:pPr>
      <w:r>
        <w:rPr>
          <w:rFonts w:cs="Arial"/>
          <w:bCs/>
          <w:sz w:val="20"/>
        </w:rPr>
        <w:t>2.3</w:t>
      </w:r>
      <w:r>
        <w:rPr>
          <w:rFonts w:cs="Arial"/>
          <w:sz w:val="20"/>
        </w:rPr>
        <w:t xml:space="preserve"> O prazo para entrega será de até 2 (dois) dias úteis da oficialização do pedido, devendo ser respeitado o horário das 9h00 às 12h e das 13h30 às 17h para fins de entrega, sendo as exceções tratadas antecipadamente entre as partes.</w:t>
      </w:r>
    </w:p>
    <w:p w:rsidR="006D4B76" w:rsidRDefault="006D4B76" w:rsidP="006D4B76">
      <w:pPr>
        <w:tabs>
          <w:tab w:val="left" w:pos="567"/>
        </w:tabs>
        <w:jc w:val="both"/>
      </w:pPr>
      <w:r>
        <w:t xml:space="preserve">                                                                                                                                                                                                                     </w:t>
      </w:r>
    </w:p>
    <w:p w:rsidR="006D4B76" w:rsidRDefault="006D4B76" w:rsidP="006D4B76">
      <w:pPr>
        <w:pStyle w:val="Default"/>
        <w:jc w:val="both"/>
        <w:rPr>
          <w:rFonts w:ascii="Arial" w:hAnsi="Arial" w:cs="Arial"/>
          <w:sz w:val="20"/>
          <w:szCs w:val="20"/>
        </w:rPr>
      </w:pPr>
      <w:r>
        <w:rPr>
          <w:rFonts w:ascii="Arial" w:hAnsi="Arial" w:cs="Arial"/>
          <w:sz w:val="20"/>
          <w:szCs w:val="20"/>
        </w:rPr>
        <w:t xml:space="preserve">2.4 Por ocasião da entrega dos serviços realizados </w:t>
      </w:r>
      <w:proofErr w:type="gramStart"/>
      <w:r>
        <w:rPr>
          <w:rFonts w:ascii="Arial" w:hAnsi="Arial" w:cs="Arial"/>
          <w:sz w:val="20"/>
          <w:szCs w:val="20"/>
        </w:rPr>
        <w:t>deverá ser</w:t>
      </w:r>
      <w:proofErr w:type="gramEnd"/>
      <w:r>
        <w:rPr>
          <w:rFonts w:ascii="Arial" w:hAnsi="Arial" w:cs="Arial"/>
          <w:sz w:val="20"/>
          <w:szCs w:val="20"/>
        </w:rPr>
        <w:t xml:space="preserve"> emitido um documento (controle-recibo) contendo informações sobre o serviço prestado e o código de débito, bem como, devidamente assinado por funcionário do </w:t>
      </w:r>
      <w:r w:rsidRPr="00264414">
        <w:rPr>
          <w:rFonts w:ascii="Arial" w:hAnsi="Arial" w:cs="Arial"/>
          <w:b/>
          <w:sz w:val="20"/>
          <w:szCs w:val="20"/>
        </w:rPr>
        <w:t>SEBRAE/PR</w:t>
      </w:r>
      <w:r>
        <w:rPr>
          <w:rFonts w:ascii="Arial" w:hAnsi="Arial" w:cs="Arial"/>
          <w:sz w:val="20"/>
          <w:szCs w:val="20"/>
        </w:rPr>
        <w:t xml:space="preserve"> responsável ou encarregado pelo recebimento.</w:t>
      </w:r>
    </w:p>
    <w:p w:rsidR="006D4B76" w:rsidRDefault="006D4B76" w:rsidP="006D4B76">
      <w:pPr>
        <w:pStyle w:val="Default"/>
        <w:jc w:val="both"/>
        <w:rPr>
          <w:rFonts w:ascii="Arial" w:hAnsi="Arial" w:cs="Arial"/>
          <w:sz w:val="20"/>
          <w:szCs w:val="20"/>
        </w:rPr>
      </w:pPr>
    </w:p>
    <w:p w:rsidR="006D4B76" w:rsidRDefault="006D4B76" w:rsidP="006D4B76">
      <w:pPr>
        <w:pStyle w:val="Default"/>
        <w:jc w:val="both"/>
        <w:rPr>
          <w:rFonts w:ascii="Arial" w:hAnsi="Arial" w:cs="Arial"/>
          <w:sz w:val="20"/>
          <w:szCs w:val="20"/>
        </w:rPr>
      </w:pPr>
      <w:r>
        <w:rPr>
          <w:rFonts w:ascii="Arial" w:hAnsi="Arial" w:cs="Arial"/>
          <w:sz w:val="20"/>
          <w:szCs w:val="20"/>
        </w:rPr>
        <w:lastRenderedPageBreak/>
        <w:t>2.4.1 O documento de que trata o item 2.4 deverá ser apresentado junto com a nota fiscal de cobrança para comprovação dos serviços realizados e posterior pagamento.</w:t>
      </w:r>
    </w:p>
    <w:p w:rsidR="006D4B76" w:rsidRDefault="006D4B76" w:rsidP="006D4B76">
      <w:pPr>
        <w:tabs>
          <w:tab w:val="left" w:pos="567"/>
        </w:tabs>
        <w:jc w:val="both"/>
        <w:rPr>
          <w:rFonts w:cs="Arial"/>
          <w:bCs/>
          <w:sz w:val="20"/>
        </w:rPr>
      </w:pPr>
    </w:p>
    <w:p w:rsidR="006D4B76" w:rsidRDefault="006D4B76" w:rsidP="006D4B76">
      <w:pPr>
        <w:tabs>
          <w:tab w:val="left" w:pos="567"/>
        </w:tabs>
        <w:jc w:val="both"/>
        <w:rPr>
          <w:rFonts w:cs="Arial"/>
          <w:bCs/>
          <w:sz w:val="20"/>
        </w:rPr>
      </w:pPr>
      <w:smartTag w:uri="urn:schemas-microsoft-com:office:smarttags" w:element="metricconverter">
        <w:smartTagPr>
          <w:attr w:name="ProductID" w:val="2.5 A"/>
        </w:smartTagPr>
        <w:r>
          <w:rPr>
            <w:rFonts w:cs="Arial"/>
            <w:bCs/>
            <w:sz w:val="20"/>
          </w:rPr>
          <w:t>2.5 A</w:t>
        </w:r>
      </w:smartTag>
      <w:r>
        <w:rPr>
          <w:rFonts w:cs="Arial"/>
          <w:bCs/>
          <w:sz w:val="20"/>
        </w:rPr>
        <w:t xml:space="preserve"> entrega dos produtos deverá acontecer na sede do </w:t>
      </w:r>
      <w:r w:rsidRPr="00264414">
        <w:rPr>
          <w:rFonts w:cs="Arial"/>
          <w:b/>
          <w:bCs/>
          <w:sz w:val="20"/>
        </w:rPr>
        <w:t>SEBRAE/PR</w:t>
      </w:r>
      <w:r>
        <w:rPr>
          <w:rFonts w:cs="Arial"/>
          <w:bCs/>
          <w:sz w:val="20"/>
        </w:rPr>
        <w:t xml:space="preserve">, conforme definido na Ordem de Compra, podendo ainda os produtos serem retirados por empresa transportadora contratada pelo </w:t>
      </w:r>
      <w:r w:rsidRPr="00264414">
        <w:rPr>
          <w:rFonts w:cs="Arial"/>
          <w:b/>
          <w:bCs/>
          <w:sz w:val="20"/>
        </w:rPr>
        <w:t>SEBRAE/PR</w:t>
      </w:r>
      <w:r>
        <w:rPr>
          <w:rFonts w:cs="Arial"/>
          <w:bCs/>
          <w:sz w:val="20"/>
        </w:rPr>
        <w:t xml:space="preserve">. </w:t>
      </w:r>
    </w:p>
    <w:p w:rsidR="006D4B76" w:rsidRDefault="006D4B76" w:rsidP="006D4B76">
      <w:pPr>
        <w:tabs>
          <w:tab w:val="left" w:pos="567"/>
        </w:tabs>
        <w:jc w:val="both"/>
        <w:rPr>
          <w:rFonts w:cs="Arial"/>
          <w:sz w:val="20"/>
        </w:rPr>
      </w:pPr>
    </w:p>
    <w:p w:rsidR="006D4B76" w:rsidRDefault="006D4B76" w:rsidP="006D4B76">
      <w:pPr>
        <w:tabs>
          <w:tab w:val="left" w:pos="284"/>
        </w:tabs>
        <w:jc w:val="both"/>
        <w:rPr>
          <w:rFonts w:cs="Arial"/>
          <w:sz w:val="20"/>
        </w:rPr>
      </w:pPr>
      <w:r>
        <w:rPr>
          <w:rFonts w:cs="Arial"/>
          <w:bCs/>
          <w:sz w:val="20"/>
        </w:rPr>
        <w:t>2.6</w:t>
      </w:r>
      <w:r>
        <w:rPr>
          <w:rFonts w:cs="Arial"/>
          <w:sz w:val="20"/>
        </w:rPr>
        <w:t xml:space="preserve"> Além da confecção, caberá à </w:t>
      </w:r>
      <w:r w:rsidRPr="00264414">
        <w:rPr>
          <w:rFonts w:cs="Arial"/>
          <w:b/>
          <w:sz w:val="20"/>
        </w:rPr>
        <w:t>FORNECEDORA</w:t>
      </w:r>
      <w:r>
        <w:rPr>
          <w:rFonts w:cs="Arial"/>
          <w:sz w:val="20"/>
        </w:rPr>
        <w:t xml:space="preserve"> a embalagem para fins de entrega e armazenamento do material produzido a pedido do </w:t>
      </w:r>
      <w:r w:rsidRPr="00264414">
        <w:rPr>
          <w:rFonts w:cs="Arial"/>
          <w:b/>
          <w:sz w:val="20"/>
        </w:rPr>
        <w:t>SEBRAE/PR</w:t>
      </w:r>
      <w:r>
        <w:rPr>
          <w:rFonts w:cs="Arial"/>
          <w:sz w:val="20"/>
        </w:rPr>
        <w:t xml:space="preserve">. </w:t>
      </w:r>
    </w:p>
    <w:p w:rsidR="006D4B76" w:rsidRDefault="006D4B76" w:rsidP="006D4B76">
      <w:pPr>
        <w:tabs>
          <w:tab w:val="left" w:pos="567"/>
        </w:tabs>
        <w:jc w:val="both"/>
        <w:rPr>
          <w:rFonts w:cs="Arial"/>
          <w:sz w:val="20"/>
        </w:rPr>
      </w:pPr>
    </w:p>
    <w:p w:rsidR="006D4B76" w:rsidRDefault="006D4B76" w:rsidP="006D4B76">
      <w:pPr>
        <w:tabs>
          <w:tab w:val="left" w:pos="284"/>
        </w:tabs>
        <w:jc w:val="both"/>
        <w:rPr>
          <w:rFonts w:cs="Arial"/>
          <w:sz w:val="20"/>
        </w:rPr>
      </w:pPr>
      <w:r>
        <w:rPr>
          <w:rFonts w:cs="Arial"/>
          <w:bCs/>
          <w:sz w:val="20"/>
        </w:rPr>
        <w:t>2.7</w:t>
      </w:r>
      <w:r>
        <w:rPr>
          <w:rFonts w:cs="Arial"/>
          <w:sz w:val="20"/>
        </w:rPr>
        <w:t xml:space="preserve"> No caso de material produzido fora das especificações acordadas ou com falhas de confecção, os mesmos serão devolvidos, ficando a </w:t>
      </w:r>
      <w:r w:rsidRPr="00264414">
        <w:rPr>
          <w:rFonts w:cs="Arial"/>
          <w:b/>
          <w:sz w:val="20"/>
        </w:rPr>
        <w:t>FORNECEDORA</w:t>
      </w:r>
      <w:r>
        <w:rPr>
          <w:rFonts w:cs="Arial"/>
          <w:sz w:val="20"/>
        </w:rPr>
        <w:t xml:space="preserve"> obrigada a fazer a substituição do mesmo, em prazo que não interfira com a necessidade prevista para uso do produto, ficando as responsabilidades e custos desta substituição a cargo da beneficiária.</w:t>
      </w:r>
    </w:p>
    <w:p w:rsidR="006D4B76" w:rsidRDefault="006D4B76" w:rsidP="006D4B76">
      <w:pPr>
        <w:tabs>
          <w:tab w:val="left" w:pos="567"/>
        </w:tabs>
        <w:jc w:val="both"/>
        <w:rPr>
          <w:rFonts w:cs="Arial"/>
          <w:sz w:val="20"/>
        </w:rPr>
      </w:pPr>
    </w:p>
    <w:p w:rsidR="006D4B76" w:rsidRDefault="006D4B76" w:rsidP="006D4B76">
      <w:pPr>
        <w:tabs>
          <w:tab w:val="left" w:pos="567"/>
        </w:tabs>
        <w:jc w:val="both"/>
        <w:rPr>
          <w:rFonts w:cs="Arial"/>
          <w:sz w:val="20"/>
        </w:rPr>
      </w:pPr>
      <w:r>
        <w:rPr>
          <w:rFonts w:cs="Arial"/>
          <w:sz w:val="20"/>
        </w:rPr>
        <w:t xml:space="preserve">2.8 Para o caso de retirada por transportadora, o </w:t>
      </w:r>
      <w:r w:rsidRPr="00264414">
        <w:rPr>
          <w:rFonts w:cs="Arial"/>
          <w:b/>
          <w:sz w:val="20"/>
        </w:rPr>
        <w:t>SEBRAE/PR</w:t>
      </w:r>
      <w:r>
        <w:rPr>
          <w:rFonts w:cs="Arial"/>
          <w:sz w:val="20"/>
        </w:rPr>
        <w:t xml:space="preserve"> fará a comunicação com antecedência e fornecerá os documentos necessários ao transporte da mercadoria, a fim de que a beneficiária do registro de preço providencie a embalagem apropriada e o que mais for necessário.</w:t>
      </w:r>
    </w:p>
    <w:p w:rsidR="006D4B76" w:rsidRDefault="006D4B76" w:rsidP="006D4B76">
      <w:pPr>
        <w:tabs>
          <w:tab w:val="left" w:pos="567"/>
        </w:tabs>
        <w:jc w:val="both"/>
        <w:rPr>
          <w:rFonts w:cs="Arial"/>
          <w:sz w:val="20"/>
        </w:rPr>
      </w:pPr>
    </w:p>
    <w:p w:rsidR="006D4B76" w:rsidRDefault="006D4B76" w:rsidP="006D4B76">
      <w:pPr>
        <w:tabs>
          <w:tab w:val="left" w:pos="567"/>
        </w:tabs>
        <w:jc w:val="both"/>
        <w:rPr>
          <w:rFonts w:cs="Arial"/>
          <w:sz w:val="20"/>
        </w:rPr>
      </w:pPr>
      <w:r>
        <w:rPr>
          <w:rFonts w:cs="Arial"/>
          <w:sz w:val="20"/>
        </w:rPr>
        <w:t>2.8.1 O pagamento das notas fiscais decorrentes dessa entrega fracionada será realizado nas mesmas condições estabelecidas no item 5 desta ata.</w:t>
      </w:r>
    </w:p>
    <w:p w:rsidR="006D4B76" w:rsidRDefault="006D4B76" w:rsidP="006D4B76">
      <w:pPr>
        <w:pStyle w:val="NormalWeb"/>
        <w:rPr>
          <w:rFonts w:ascii="Arial" w:hAnsi="Arial" w:cs="Arial"/>
          <w:sz w:val="15"/>
          <w:szCs w:val="15"/>
        </w:rPr>
      </w:pPr>
      <w:r>
        <w:rPr>
          <w:rFonts w:ascii="Arial" w:hAnsi="Arial" w:cs="Arial"/>
          <w:b/>
          <w:bCs/>
          <w:sz w:val="20"/>
          <w:szCs w:val="20"/>
        </w:rPr>
        <w:t>3. DO PREÇO.</w:t>
      </w:r>
    </w:p>
    <w:p w:rsidR="006D4B76" w:rsidRDefault="006D4B76" w:rsidP="006D4B76">
      <w:pPr>
        <w:pStyle w:val="NormalWeb"/>
        <w:jc w:val="both"/>
        <w:rPr>
          <w:rFonts w:ascii="Arial" w:hAnsi="Arial" w:cs="Arial"/>
          <w:sz w:val="15"/>
          <w:szCs w:val="15"/>
        </w:rPr>
      </w:pPr>
      <w:r>
        <w:rPr>
          <w:rFonts w:ascii="Arial" w:hAnsi="Arial" w:cs="Arial"/>
          <w:sz w:val="20"/>
          <w:szCs w:val="20"/>
        </w:rPr>
        <w:t>3.1 O preço de cada item está especificado no anexo deste instrumento.</w:t>
      </w:r>
    </w:p>
    <w:p w:rsidR="006D4B76" w:rsidRDefault="006D4B76" w:rsidP="006D4B76">
      <w:pPr>
        <w:pStyle w:val="NormalWeb"/>
        <w:jc w:val="both"/>
        <w:rPr>
          <w:rFonts w:ascii="Arial" w:hAnsi="Arial" w:cs="Arial"/>
          <w:sz w:val="20"/>
          <w:szCs w:val="20"/>
        </w:rPr>
      </w:pPr>
      <w:r>
        <w:rPr>
          <w:rFonts w:ascii="Arial" w:hAnsi="Arial" w:cs="Arial"/>
          <w:sz w:val="20"/>
          <w:szCs w:val="20"/>
        </w:rPr>
        <w:t>3.2 Os preços propostos são considerados completos e abrangem todos os tributos (impostos, taxas, emolumentos, contribuições fiscais e parafiscais), fornecimento de mão-de-obra especializada, leis sociais, administração, lucros, equipamentos e ferramental, transporte de material e de pessoal e qualquer despesa, acessória e/ou necessária, não especificada no edital.</w:t>
      </w:r>
    </w:p>
    <w:p w:rsidR="006D4B76" w:rsidRDefault="006D4B76" w:rsidP="006D4B76">
      <w:pPr>
        <w:pStyle w:val="NormalWeb"/>
        <w:rPr>
          <w:rFonts w:ascii="Arial" w:hAnsi="Arial" w:cs="Arial"/>
          <w:sz w:val="20"/>
          <w:szCs w:val="15"/>
        </w:rPr>
      </w:pPr>
      <w:r>
        <w:rPr>
          <w:rFonts w:ascii="Arial" w:hAnsi="Arial" w:cs="Arial"/>
          <w:b/>
          <w:bCs/>
          <w:sz w:val="20"/>
          <w:szCs w:val="20"/>
        </w:rPr>
        <w:t>4. DO REEQUILÍBRIO ECONÔMICO FINANCEIRO.</w:t>
      </w:r>
    </w:p>
    <w:p w:rsidR="006D4B76" w:rsidRDefault="006D4B76" w:rsidP="006D4B76">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Pr="00264414">
        <w:rPr>
          <w:rFonts w:ascii="Arial" w:hAnsi="Arial" w:cs="Arial"/>
          <w:b/>
          <w:sz w:val="20"/>
          <w:szCs w:val="20"/>
        </w:rPr>
        <w:t>FORNECEDORA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w:t>
      </w:r>
      <w:r w:rsidR="00442485">
        <w:rPr>
          <w:rFonts w:ascii="Arial" w:hAnsi="Arial" w:cs="Arial"/>
          <w:sz w:val="20"/>
          <w:szCs w:val="20"/>
        </w:rPr>
        <w:t>,</w:t>
      </w:r>
      <w:r>
        <w:rPr>
          <w:rFonts w:ascii="Arial" w:hAnsi="Arial" w:cs="Arial"/>
          <w:sz w:val="20"/>
          <w:szCs w:val="20"/>
        </w:rPr>
        <w:t xml:space="preserve"> tais como: lista de preços dos fornecedores, notas fiscais de aquisição dos produtos, matérias-primas, componentes ou de outros documentos.</w:t>
      </w:r>
    </w:p>
    <w:p w:rsidR="006D4B76" w:rsidRDefault="006D4B76" w:rsidP="006D4B76">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6D4B76" w:rsidRDefault="006D4B76" w:rsidP="006D4B76">
      <w:pPr>
        <w:pStyle w:val="NormalWeb"/>
        <w:jc w:val="both"/>
        <w:rPr>
          <w:rFonts w:ascii="Arial" w:hAnsi="Arial" w:cs="Arial"/>
          <w:sz w:val="20"/>
          <w:szCs w:val="15"/>
        </w:rPr>
      </w:pPr>
      <w:r>
        <w:rPr>
          <w:rFonts w:ascii="Arial" w:hAnsi="Arial" w:cs="Arial"/>
          <w:sz w:val="20"/>
          <w:szCs w:val="20"/>
        </w:rPr>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6D4B76" w:rsidRDefault="006D4B76" w:rsidP="006D4B76">
      <w:pPr>
        <w:pStyle w:val="NormalWeb"/>
        <w:rPr>
          <w:rFonts w:ascii="Arial" w:hAnsi="Arial" w:cs="Arial"/>
          <w:sz w:val="20"/>
          <w:szCs w:val="15"/>
        </w:rPr>
      </w:pPr>
      <w:r>
        <w:rPr>
          <w:rFonts w:ascii="Arial" w:hAnsi="Arial" w:cs="Arial"/>
          <w:b/>
          <w:bCs/>
          <w:sz w:val="20"/>
          <w:szCs w:val="20"/>
        </w:rPr>
        <w:t>5. DOS PAGAMENTOS.</w:t>
      </w:r>
    </w:p>
    <w:p w:rsidR="006D4B76" w:rsidRDefault="006D4B76" w:rsidP="006D4B76">
      <w:pPr>
        <w:jc w:val="both"/>
        <w:rPr>
          <w:rFonts w:cs="Arial"/>
          <w:sz w:val="20"/>
        </w:rPr>
      </w:pPr>
      <w:r>
        <w:rPr>
          <w:rFonts w:cs="Arial"/>
          <w:sz w:val="20"/>
        </w:rPr>
        <w:t xml:space="preserve">5.1 </w:t>
      </w:r>
      <w:r w:rsidRPr="00DB51E6">
        <w:rPr>
          <w:rFonts w:cs="Arial"/>
          <w:sz w:val="20"/>
        </w:rPr>
        <w:t>Os pagamentos serão realizados por depósito bancário na conta corrente de titularidade da FORNECEDORA,</w:t>
      </w:r>
      <w:proofErr w:type="gramStart"/>
      <w:r w:rsidRPr="00DB51E6">
        <w:rPr>
          <w:rFonts w:cs="Arial"/>
          <w:sz w:val="20"/>
        </w:rPr>
        <w:t xml:space="preserve"> </w:t>
      </w:r>
      <w:r w:rsidR="00442485">
        <w:rPr>
          <w:rFonts w:cs="Arial"/>
          <w:sz w:val="20"/>
        </w:rPr>
        <w:t xml:space="preserve"> </w:t>
      </w:r>
      <w:proofErr w:type="gramEnd"/>
      <w:r w:rsidR="00442485">
        <w:rPr>
          <w:rFonts w:cs="Arial"/>
          <w:sz w:val="20"/>
        </w:rPr>
        <w:t>em até 15 (quinze) dias após o recebimento da nota fiscal</w:t>
      </w:r>
      <w:r w:rsidRPr="00DB51E6">
        <w:rPr>
          <w:rFonts w:cs="Arial"/>
          <w:sz w:val="20"/>
        </w:rPr>
        <w:t>,</w:t>
      </w:r>
      <w:r w:rsidR="00442485">
        <w:rPr>
          <w:rFonts w:cs="Arial"/>
          <w:sz w:val="20"/>
        </w:rPr>
        <w:t xml:space="preserve">a qual deverá conter </w:t>
      </w:r>
      <w:r w:rsidRPr="00DB51E6">
        <w:rPr>
          <w:rFonts w:cs="Arial"/>
          <w:sz w:val="20"/>
        </w:rPr>
        <w:t xml:space="preserve"> as seguintes informações:</w:t>
      </w:r>
    </w:p>
    <w:p w:rsidR="006D4B76" w:rsidRDefault="006D4B76" w:rsidP="006D4B76">
      <w:pPr>
        <w:jc w:val="both"/>
        <w:rPr>
          <w:rFonts w:cs="Arial"/>
          <w:sz w:val="20"/>
        </w:rPr>
      </w:pPr>
    </w:p>
    <w:p w:rsidR="006D4B76" w:rsidRPr="001B2CBC" w:rsidRDefault="006D4B76" w:rsidP="006D4B76">
      <w:pPr>
        <w:numPr>
          <w:ilvl w:val="0"/>
          <w:numId w:val="37"/>
        </w:numPr>
        <w:tabs>
          <w:tab w:val="clear" w:pos="-57"/>
          <w:tab w:val="num" w:pos="284"/>
        </w:tabs>
        <w:ind w:left="284" w:hanging="284"/>
        <w:jc w:val="both"/>
        <w:rPr>
          <w:rFonts w:cs="Arial"/>
          <w:sz w:val="20"/>
        </w:rPr>
      </w:pPr>
      <w:r w:rsidRPr="001B2CBC">
        <w:rPr>
          <w:rFonts w:cs="Arial"/>
          <w:color w:val="000000"/>
          <w:sz w:val="20"/>
        </w:rPr>
        <w:t>natureza do serviço prestado, discriminando se a empresa atende os requisitos do artigo 120 da IN RFB Nº. 971 de 17/11/2009</w:t>
      </w:r>
      <w:r w:rsidRPr="001B2CBC">
        <w:rPr>
          <w:rFonts w:cs="Arial"/>
          <w:snapToGrid w:val="0"/>
          <w:sz w:val="20"/>
        </w:rPr>
        <w:t>;</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lastRenderedPageBreak/>
        <w:t>especificação dos serviços realizados;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data da realização dos serviços;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número da ata de registro de preço;</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local (cidade) da prestação dos serviços;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código orçamentário da unidade demandante;</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valor total da nota fiscal, com destaque para a retenção pertinente à legislação vigente;</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banco, nº. da agência e conta-corrente da pessoa jurídica que prestou o serviço, excluso contas-poupança.</w:t>
      </w:r>
    </w:p>
    <w:p w:rsidR="006D4B76" w:rsidRPr="001B2CBC" w:rsidRDefault="006D4B76" w:rsidP="006D4B76">
      <w:pPr>
        <w:jc w:val="both"/>
        <w:rPr>
          <w:rFonts w:cs="Arial"/>
          <w:sz w:val="20"/>
        </w:rPr>
      </w:pPr>
    </w:p>
    <w:p w:rsidR="006D4B76" w:rsidRPr="008D0F40" w:rsidRDefault="006D4B76" w:rsidP="006D4B76">
      <w:pPr>
        <w:jc w:val="both"/>
        <w:rPr>
          <w:rFonts w:cs="Arial"/>
          <w:sz w:val="20"/>
        </w:rPr>
      </w:pPr>
      <w:r w:rsidRPr="008D0F40">
        <w:rPr>
          <w:rFonts w:cs="Arial"/>
          <w:sz w:val="20"/>
        </w:rPr>
        <w:t>5.</w:t>
      </w:r>
      <w:r>
        <w:rPr>
          <w:rFonts w:cs="Arial"/>
          <w:sz w:val="20"/>
        </w:rPr>
        <w:t>2</w:t>
      </w:r>
      <w:r w:rsidRPr="008D0F40">
        <w:rPr>
          <w:rFonts w:cs="Arial"/>
          <w:sz w:val="20"/>
        </w:rPr>
        <w:t xml:space="preserve">. </w:t>
      </w:r>
      <w:r w:rsidRPr="008D0F40">
        <w:rPr>
          <w:rFonts w:cs="Arial"/>
          <w:sz w:val="20"/>
          <w:szCs w:val="22"/>
        </w:rPr>
        <w:t>A data de entrega da nota fiscal deverá ser negociada com o ges</w:t>
      </w:r>
      <w:r>
        <w:rPr>
          <w:rFonts w:cs="Arial"/>
          <w:sz w:val="20"/>
          <w:szCs w:val="22"/>
        </w:rPr>
        <w:t>tor da Ata de Registro de Preço.</w:t>
      </w:r>
    </w:p>
    <w:p w:rsidR="006D4B76" w:rsidRDefault="006D4B76" w:rsidP="006D4B76">
      <w:pPr>
        <w:jc w:val="both"/>
        <w:rPr>
          <w:rFonts w:cs="Arial"/>
          <w:sz w:val="20"/>
        </w:rPr>
      </w:pPr>
    </w:p>
    <w:p w:rsidR="006D4B76" w:rsidRDefault="006D4B76" w:rsidP="006D4B76">
      <w:pPr>
        <w:jc w:val="both"/>
        <w:rPr>
          <w:rFonts w:cs="Arial"/>
          <w:sz w:val="20"/>
        </w:rPr>
      </w:pPr>
      <w:r>
        <w:rPr>
          <w:rFonts w:cs="Arial"/>
          <w:sz w:val="20"/>
        </w:rPr>
        <w:t xml:space="preserve">5.3 As notas fiscais em desacordo com o exigido acima não serão pagas até que a </w:t>
      </w:r>
      <w:r w:rsidRPr="00264414">
        <w:rPr>
          <w:rFonts w:cs="Arial"/>
          <w:b/>
          <w:sz w:val="20"/>
        </w:rPr>
        <w:t>FORNECEDORA</w:t>
      </w:r>
      <w:r>
        <w:rPr>
          <w:rFonts w:cs="Arial"/>
          <w:sz w:val="20"/>
        </w:rPr>
        <w:t xml:space="preserve"> providencie sua correção ou substituição e seja dado o aceite definitivo pelo </w:t>
      </w:r>
      <w:r w:rsidRPr="00264414">
        <w:rPr>
          <w:rFonts w:cs="Arial"/>
          <w:b/>
          <w:sz w:val="20"/>
        </w:rPr>
        <w:t>SEBRAE/PR</w:t>
      </w:r>
      <w:r>
        <w:rPr>
          <w:rFonts w:cs="Arial"/>
          <w:sz w:val="20"/>
        </w:rPr>
        <w:t xml:space="preserve"> nas notas fiscais, não ocorrendo neste caso, qualquer alteração no valor a ser pago.</w:t>
      </w:r>
    </w:p>
    <w:p w:rsidR="006D4B76" w:rsidRDefault="006D4B76" w:rsidP="006D4B76">
      <w:pPr>
        <w:jc w:val="both"/>
        <w:rPr>
          <w:rFonts w:cs="Arial"/>
          <w:sz w:val="20"/>
        </w:rPr>
      </w:pPr>
    </w:p>
    <w:p w:rsidR="006D4B76" w:rsidRDefault="006D4B76" w:rsidP="006D4B76">
      <w:pPr>
        <w:jc w:val="both"/>
        <w:rPr>
          <w:rFonts w:cs="Arial"/>
          <w:b/>
          <w:color w:val="000000"/>
          <w:sz w:val="20"/>
        </w:rPr>
      </w:pPr>
      <w:r>
        <w:rPr>
          <w:rFonts w:cs="Arial"/>
          <w:color w:val="000000"/>
          <w:sz w:val="20"/>
        </w:rPr>
        <w:t xml:space="preserve">5.4 Não havendo expediente bancário no dia do pagamento, o depósito será realizado no primeiro dia útil </w:t>
      </w:r>
      <w:proofErr w:type="spellStart"/>
      <w:r>
        <w:rPr>
          <w:rFonts w:cs="Arial"/>
          <w:color w:val="000000"/>
          <w:sz w:val="20"/>
        </w:rPr>
        <w:t>subsequente</w:t>
      </w:r>
      <w:proofErr w:type="spellEnd"/>
      <w:r>
        <w:rPr>
          <w:rFonts w:cs="Arial"/>
          <w:color w:val="000000"/>
          <w:sz w:val="20"/>
        </w:rPr>
        <w:t>.</w:t>
      </w:r>
    </w:p>
    <w:p w:rsidR="006D4B76" w:rsidRDefault="006D4B76" w:rsidP="006D4B76">
      <w:pPr>
        <w:jc w:val="both"/>
        <w:rPr>
          <w:rFonts w:cs="Arial"/>
          <w:b/>
          <w:color w:val="000000"/>
          <w:sz w:val="20"/>
        </w:rPr>
      </w:pPr>
    </w:p>
    <w:p w:rsidR="006D4B76" w:rsidRDefault="006D4B76" w:rsidP="006D4B76">
      <w:pPr>
        <w:jc w:val="both"/>
        <w:rPr>
          <w:rFonts w:cs="Arial"/>
          <w:sz w:val="20"/>
        </w:rPr>
      </w:pPr>
      <w:r>
        <w:rPr>
          <w:rFonts w:cs="Arial"/>
          <w:sz w:val="20"/>
        </w:rPr>
        <w:t xml:space="preserve">5.5 Em nenhuma hipótese o </w:t>
      </w:r>
      <w:r w:rsidRPr="00264414">
        <w:rPr>
          <w:rFonts w:cs="Arial"/>
          <w:b/>
          <w:sz w:val="20"/>
        </w:rPr>
        <w:t>SEBRAE/PR</w:t>
      </w:r>
      <w:r>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6D4B76" w:rsidRDefault="006D4B76" w:rsidP="006D4B76">
      <w:pPr>
        <w:jc w:val="both"/>
        <w:rPr>
          <w:rFonts w:cs="Arial"/>
          <w:b/>
          <w:sz w:val="20"/>
        </w:rPr>
      </w:pPr>
    </w:p>
    <w:p w:rsidR="006D4B76" w:rsidRDefault="006D4B76" w:rsidP="006D4B76">
      <w:pPr>
        <w:jc w:val="both"/>
        <w:rPr>
          <w:rFonts w:cs="Arial"/>
          <w:sz w:val="20"/>
        </w:rPr>
      </w:pPr>
      <w:r>
        <w:rPr>
          <w:rFonts w:cs="Arial"/>
          <w:sz w:val="20"/>
        </w:rPr>
        <w:t xml:space="preserve">5.6 Se a </w:t>
      </w:r>
      <w:r w:rsidRPr="00264414">
        <w:rPr>
          <w:rFonts w:cs="Arial"/>
          <w:b/>
          <w:sz w:val="20"/>
        </w:rPr>
        <w:t>FORNECEDORA</w:t>
      </w:r>
      <w:r>
        <w:rPr>
          <w:rFonts w:cs="Arial"/>
          <w:sz w:val="20"/>
        </w:rPr>
        <w:t xml:space="preserve"> prestar informações bancárias incorretas que impossibilitem a realização do pagamento, o </w:t>
      </w:r>
      <w:r w:rsidRPr="00264414">
        <w:rPr>
          <w:rFonts w:cs="Arial"/>
          <w:b/>
          <w:sz w:val="20"/>
        </w:rPr>
        <w:t>SEBRAE/PR</w:t>
      </w:r>
      <w:r>
        <w:rPr>
          <w:rFonts w:cs="Arial"/>
          <w:b/>
          <w:sz w:val="20"/>
        </w:rPr>
        <w:t xml:space="preserve"> </w:t>
      </w:r>
      <w:r>
        <w:rPr>
          <w:rFonts w:cs="Arial"/>
          <w:sz w:val="20"/>
        </w:rPr>
        <w:t>descontará do valor do mesmo as despesas que venha a ter em virtude do erro.</w:t>
      </w:r>
    </w:p>
    <w:p w:rsidR="002C79AF" w:rsidRDefault="002C79AF" w:rsidP="006D4B76">
      <w:pPr>
        <w:jc w:val="both"/>
        <w:rPr>
          <w:rFonts w:cs="Arial"/>
          <w:sz w:val="20"/>
        </w:rPr>
      </w:pPr>
    </w:p>
    <w:p w:rsidR="002C79AF" w:rsidRDefault="002C79AF" w:rsidP="006D4B76">
      <w:pPr>
        <w:jc w:val="both"/>
        <w:rPr>
          <w:rFonts w:cs="Arial"/>
          <w:sz w:val="20"/>
        </w:rPr>
      </w:pPr>
      <w:r>
        <w:rPr>
          <w:rFonts w:cs="Arial"/>
          <w:sz w:val="20"/>
        </w:rPr>
        <w:t xml:space="preserve">5.7 </w:t>
      </w:r>
      <w:r w:rsidRPr="00230926">
        <w:rPr>
          <w:rFonts w:cs="Arial"/>
          <w:sz w:val="20"/>
        </w:rPr>
        <w:t xml:space="preserve">A </w:t>
      </w:r>
      <w:r w:rsidRPr="002C79AF">
        <w:rPr>
          <w:rFonts w:cs="Arial"/>
          <w:b/>
          <w:sz w:val="20"/>
        </w:rPr>
        <w:t>FORNECEDORA</w:t>
      </w:r>
      <w:r w:rsidRPr="00230926">
        <w:rPr>
          <w:rFonts w:cs="Arial"/>
          <w:sz w:val="20"/>
        </w:rPr>
        <w:t xml:space="preserve"> deverá emitir a nota fiscal contra o CNPJ </w:t>
      </w:r>
      <w:r w:rsidRPr="00A243D8">
        <w:rPr>
          <w:rFonts w:cs="Arial"/>
          <w:sz w:val="20"/>
        </w:rPr>
        <w:t>nº ........................</w:t>
      </w:r>
      <w:r w:rsidRPr="00230926">
        <w:rPr>
          <w:rFonts w:cs="Arial"/>
          <w:sz w:val="20"/>
        </w:rPr>
        <w:t xml:space="preserve"> do escritór</w:t>
      </w:r>
      <w:r>
        <w:rPr>
          <w:rFonts w:cs="Arial"/>
          <w:sz w:val="20"/>
        </w:rPr>
        <w:t>io de Pato Brancol/PR para o qual</w:t>
      </w:r>
      <w:r w:rsidRPr="00230926">
        <w:rPr>
          <w:rFonts w:cs="Arial"/>
          <w:sz w:val="20"/>
        </w:rPr>
        <w:t xml:space="preserve"> os servi</w:t>
      </w:r>
      <w:r w:rsidR="002C31ED">
        <w:rPr>
          <w:rFonts w:cs="Arial"/>
          <w:sz w:val="20"/>
        </w:rPr>
        <w:t>ços forem prestados, ainda que a presente ata tenha sido firmada</w:t>
      </w:r>
      <w:r w:rsidRPr="00230926">
        <w:rPr>
          <w:rFonts w:cs="Arial"/>
          <w:sz w:val="20"/>
        </w:rPr>
        <w:t xml:space="preserve"> com o nº do CNPJ da sede do SEBRAE/PR em Curitiba.</w:t>
      </w:r>
    </w:p>
    <w:p w:rsidR="006D4B76" w:rsidRDefault="006D4B76" w:rsidP="006D4B76">
      <w:pPr>
        <w:pStyle w:val="NormalWeb"/>
        <w:rPr>
          <w:rFonts w:ascii="Arial" w:hAnsi="Arial" w:cs="Arial"/>
          <w:sz w:val="15"/>
          <w:szCs w:val="15"/>
        </w:rPr>
      </w:pPr>
      <w:r>
        <w:rPr>
          <w:rFonts w:ascii="Arial" w:hAnsi="Arial" w:cs="Arial"/>
          <w:b/>
          <w:bCs/>
          <w:sz w:val="20"/>
          <w:szCs w:val="20"/>
        </w:rPr>
        <w:t>6. DA VIGÊNCIA.</w:t>
      </w:r>
    </w:p>
    <w:p w:rsidR="006D4B76" w:rsidRDefault="006D4B76" w:rsidP="006D4B76">
      <w:pPr>
        <w:pStyle w:val="NormalWeb"/>
        <w:jc w:val="both"/>
        <w:rPr>
          <w:rFonts w:ascii="Arial" w:hAnsi="Arial" w:cs="Arial"/>
          <w:sz w:val="20"/>
          <w:szCs w:val="20"/>
        </w:rPr>
      </w:pPr>
      <w:r>
        <w:rPr>
          <w:rFonts w:ascii="Arial" w:hAnsi="Arial" w:cs="Arial"/>
          <w:sz w:val="20"/>
          <w:szCs w:val="20"/>
        </w:rPr>
        <w:t>6.1 Este registro de preço tem vigência de 12 meses, até o dia ..... de ........de ......., podendo ser prorrogado uma única vez, por igual período, desde que pesquisa de mercado demonstre que o preço se mantém vantajoso.</w:t>
      </w:r>
    </w:p>
    <w:p w:rsidR="006D4B76" w:rsidRDefault="006D4B76" w:rsidP="006D4B76">
      <w:pPr>
        <w:pStyle w:val="NormalWeb"/>
        <w:jc w:val="both"/>
        <w:rPr>
          <w:rFonts w:ascii="Arial" w:hAnsi="Arial" w:cs="Arial"/>
          <w:sz w:val="15"/>
          <w:szCs w:val="15"/>
        </w:rPr>
      </w:pPr>
      <w:r>
        <w:rPr>
          <w:rFonts w:ascii="Arial" w:hAnsi="Arial" w:cs="Arial"/>
          <w:b/>
          <w:bCs/>
          <w:sz w:val="20"/>
          <w:szCs w:val="20"/>
        </w:rPr>
        <w:t>7. DAS PENALIDADES.</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7.1 Havendo inadimplência no cumprimento das condições estabelecidas no edital, nesta ata de registro de preço e na ordem de compra, a </w:t>
      </w:r>
      <w:r w:rsidRPr="00264414">
        <w:rPr>
          <w:rFonts w:ascii="Arial" w:hAnsi="Arial" w:cs="Arial"/>
          <w:b/>
          <w:sz w:val="20"/>
          <w:szCs w:val="20"/>
        </w:rPr>
        <w:t>FORNECEDORA</w:t>
      </w:r>
      <w:r>
        <w:rPr>
          <w:rFonts w:ascii="Arial" w:hAnsi="Arial" w:cs="Arial"/>
          <w:sz w:val="20"/>
          <w:szCs w:val="20"/>
        </w:rPr>
        <w:t xml:space="preserve"> sujeitar-se-á às seguintes penalidades:</w:t>
      </w:r>
    </w:p>
    <w:p w:rsidR="006D4B76" w:rsidRPr="004476B7" w:rsidRDefault="006D4B76" w:rsidP="006D4B76">
      <w:pPr>
        <w:pStyle w:val="NormalWeb"/>
        <w:numPr>
          <w:ilvl w:val="0"/>
          <w:numId w:val="29"/>
        </w:numPr>
        <w:tabs>
          <w:tab w:val="clear" w:pos="180"/>
          <w:tab w:val="num" w:pos="741"/>
        </w:tabs>
        <w:ind w:left="0" w:firstLine="0"/>
        <w:jc w:val="both"/>
        <w:rPr>
          <w:rFonts w:ascii="Arial" w:hAnsi="Arial" w:cs="Arial"/>
          <w:sz w:val="20"/>
          <w:szCs w:val="20"/>
        </w:rPr>
      </w:pPr>
      <w:r w:rsidRPr="004476B7">
        <w:rPr>
          <w:rFonts w:ascii="Arial" w:hAnsi="Arial" w:cs="Arial"/>
          <w:sz w:val="20"/>
          <w:szCs w:val="20"/>
        </w:rPr>
        <w:t>Advertência;</w:t>
      </w:r>
    </w:p>
    <w:p w:rsidR="006D4B76" w:rsidRPr="004476B7" w:rsidRDefault="006D4B76" w:rsidP="006D4B76">
      <w:pPr>
        <w:pStyle w:val="NormalWeb"/>
        <w:numPr>
          <w:ilvl w:val="0"/>
          <w:numId w:val="29"/>
        </w:numPr>
        <w:tabs>
          <w:tab w:val="clear" w:pos="180"/>
          <w:tab w:val="num" w:pos="741"/>
        </w:tabs>
        <w:ind w:left="0" w:firstLine="0"/>
        <w:jc w:val="both"/>
        <w:rPr>
          <w:rFonts w:ascii="Arial" w:hAnsi="Arial" w:cs="Arial"/>
          <w:sz w:val="20"/>
          <w:szCs w:val="20"/>
        </w:rPr>
      </w:pPr>
      <w:r w:rsidRPr="004476B7">
        <w:rPr>
          <w:rFonts w:ascii="Arial" w:hAnsi="Arial" w:cs="Arial"/>
          <w:sz w:val="20"/>
          <w:szCs w:val="20"/>
        </w:rPr>
        <w:t>Multa de 5% (cinco por cento) em relação ao pedido, por dia de atraso injustificado na prestação dos serviços e/ou no descumprimento das demais obrigações contratuais assumidas, até o limite de 2 (dois) dias, contados a partir da detecção da falta ou atraso;</w:t>
      </w:r>
    </w:p>
    <w:p w:rsidR="006D4B76" w:rsidRPr="004476B7" w:rsidRDefault="006D4B76" w:rsidP="006D4B76">
      <w:pPr>
        <w:pStyle w:val="NormalWeb"/>
        <w:numPr>
          <w:ilvl w:val="0"/>
          <w:numId w:val="29"/>
        </w:numPr>
        <w:tabs>
          <w:tab w:val="clear" w:pos="180"/>
          <w:tab w:val="num" w:pos="0"/>
        </w:tabs>
        <w:ind w:left="0" w:firstLine="0"/>
        <w:jc w:val="both"/>
        <w:rPr>
          <w:rFonts w:ascii="Arial" w:hAnsi="Arial" w:cs="Arial"/>
          <w:sz w:val="20"/>
          <w:szCs w:val="20"/>
        </w:rPr>
      </w:pPr>
      <w:r w:rsidRPr="004476B7">
        <w:rPr>
          <w:rFonts w:ascii="Arial" w:hAnsi="Arial" w:cs="Arial"/>
          <w:sz w:val="20"/>
          <w:szCs w:val="20"/>
        </w:rPr>
        <w:t>Multa de 7% (sete por cento) em relação ao pedido, a partir do 2º (segundo) dia de atraso injustificado na prestação dos serviços e/ou no descumprimento das demais obrigações contratuais assumidas, até o 4º (quarto) dia, configurando-se, após o referido prazo, o descumprimento do pedido e a aplicação de nova multa de 40% (quarenta por cento) do valor do pedido;</w:t>
      </w:r>
    </w:p>
    <w:p w:rsidR="006D4B76" w:rsidRPr="004476B7" w:rsidRDefault="006D4B76" w:rsidP="006D4B76">
      <w:pPr>
        <w:pStyle w:val="NormalWeb"/>
        <w:numPr>
          <w:ilvl w:val="0"/>
          <w:numId w:val="29"/>
        </w:numPr>
        <w:tabs>
          <w:tab w:val="clear" w:pos="180"/>
          <w:tab w:val="num" w:pos="741"/>
        </w:tabs>
        <w:jc w:val="both"/>
        <w:rPr>
          <w:rFonts w:ascii="Arial" w:hAnsi="Arial" w:cs="Arial"/>
          <w:sz w:val="20"/>
          <w:szCs w:val="20"/>
        </w:rPr>
      </w:pPr>
      <w:r w:rsidRPr="004476B7">
        <w:rPr>
          <w:rFonts w:ascii="Arial" w:hAnsi="Arial" w:cs="Arial"/>
          <w:sz w:val="20"/>
          <w:szCs w:val="20"/>
        </w:rPr>
        <w:t xml:space="preserve"> Multa de 10% (dez por cento) em relação ao valor global da proposta para o lote em questão, em caso de reincidência de descumprimento do pedido, com o consequente cancelamento da Ata de Registro de Preços;</w:t>
      </w:r>
    </w:p>
    <w:p w:rsidR="006D4B76" w:rsidRDefault="006D4B76" w:rsidP="006D4B76">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sidRPr="004476B7">
        <w:rPr>
          <w:rFonts w:ascii="Arial" w:hAnsi="Arial" w:cs="Arial"/>
          <w:sz w:val="20"/>
          <w:szCs w:val="20"/>
        </w:rPr>
        <w:t>Suspensão temporária do direito de licitar e impedimento de contratar com o Sistema SEBRAE, pelo prazo de até 02 (dois) anos, conforme decisão da autoridade competente, que levará em consideração a natureza e gravidade da falta cometida</w:t>
      </w:r>
      <w:r>
        <w:rPr>
          <w:rFonts w:ascii="Arial" w:hAnsi="Arial" w:cs="Arial"/>
          <w:sz w:val="20"/>
          <w:szCs w:val="20"/>
        </w:rPr>
        <w:t>;</w:t>
      </w:r>
    </w:p>
    <w:p w:rsidR="006D4B76" w:rsidRDefault="006D4B76" w:rsidP="006D4B76">
      <w:pPr>
        <w:pStyle w:val="NormalWeb"/>
        <w:spacing w:before="0" w:beforeAutospacing="0" w:after="0" w:afterAutospacing="0"/>
        <w:jc w:val="both"/>
        <w:rPr>
          <w:rFonts w:ascii="Arial" w:hAnsi="Arial" w:cs="Arial"/>
          <w:sz w:val="20"/>
          <w:szCs w:val="20"/>
        </w:rPr>
      </w:pPr>
    </w:p>
    <w:p w:rsidR="006D4B76" w:rsidRPr="004476B7" w:rsidRDefault="006D4B76" w:rsidP="006D4B76">
      <w:pPr>
        <w:pStyle w:val="NormalWeb"/>
        <w:spacing w:before="0" w:beforeAutospacing="0" w:after="0" w:afterAutospacing="0"/>
        <w:jc w:val="both"/>
        <w:rPr>
          <w:rFonts w:ascii="Arial" w:hAnsi="Arial" w:cs="Arial"/>
          <w:sz w:val="20"/>
          <w:szCs w:val="20"/>
        </w:rPr>
      </w:pPr>
      <w:r w:rsidRPr="004476B7">
        <w:rPr>
          <w:rFonts w:ascii="Arial" w:hAnsi="Arial" w:cs="Arial"/>
          <w:sz w:val="20"/>
          <w:szCs w:val="20"/>
        </w:rPr>
        <w:t>7.2 Para aplicação das penalidades aqui previstas, a licitante será notificada para apresentação de sua defesa prévia, no prazo de 5 (cinco) dias úteis, contados da notificação.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7.3 A multa deverá ser recolhida diretamente no caixa do </w:t>
      </w:r>
      <w:r w:rsidRPr="00264414">
        <w:rPr>
          <w:rFonts w:ascii="Arial" w:hAnsi="Arial" w:cs="Arial"/>
          <w:b/>
          <w:sz w:val="20"/>
          <w:szCs w:val="20"/>
        </w:rPr>
        <w:t>SEBRAE/PR</w:t>
      </w:r>
      <w:r>
        <w:rPr>
          <w:rFonts w:ascii="Arial" w:hAnsi="Arial" w:cs="Arial"/>
          <w:sz w:val="20"/>
          <w:szCs w:val="20"/>
        </w:rPr>
        <w:t>, no prazo de 7 (sete) dias corridos, contados da data de sua comunicação, ou ainda, descontada dos pagamentos devidos.</w:t>
      </w:r>
    </w:p>
    <w:p w:rsidR="006D4B76" w:rsidRDefault="006D4B76" w:rsidP="006D4B76">
      <w:pPr>
        <w:pStyle w:val="NormalWeb"/>
        <w:spacing w:before="0" w:beforeAutospacing="0" w:after="0" w:afterAutospacing="0"/>
        <w:rPr>
          <w:rFonts w:ascii="Arial" w:hAnsi="Arial" w:cs="Arial"/>
          <w:sz w:val="20"/>
          <w:szCs w:val="15"/>
        </w:rPr>
      </w:pPr>
      <w:r>
        <w:rPr>
          <w:rFonts w:ascii="Arial" w:hAnsi="Arial" w:cs="Arial"/>
          <w:b/>
          <w:bCs/>
          <w:sz w:val="20"/>
          <w:szCs w:val="20"/>
        </w:rPr>
        <w:t>8. DO CANCELAMENTO DO REGISTRO DA FORNECEDORA.</w:t>
      </w:r>
    </w:p>
    <w:p w:rsidR="006D4B76" w:rsidRDefault="006D4B76" w:rsidP="006D4B76">
      <w:pPr>
        <w:tabs>
          <w:tab w:val="left" w:pos="0"/>
        </w:tabs>
        <w:jc w:val="both"/>
        <w:rPr>
          <w:rFonts w:cs="Arial"/>
          <w:sz w:val="20"/>
        </w:rPr>
      </w:pPr>
      <w:smartTag w:uri="urn:schemas-microsoft-com:office:smarttags" w:element="metricconverter">
        <w:smartTagPr>
          <w:attr w:name="ProductID" w:val="8.1 A"/>
        </w:smartTagPr>
        <w:r>
          <w:rPr>
            <w:rFonts w:cs="Arial"/>
            <w:sz w:val="20"/>
          </w:rPr>
          <w:t>8.1 A</w:t>
        </w:r>
      </w:smartTag>
      <w:r>
        <w:rPr>
          <w:rFonts w:cs="Arial"/>
          <w:sz w:val="20"/>
        </w:rPr>
        <w:t xml:space="preserve"> </w:t>
      </w:r>
      <w:r w:rsidRPr="00264414">
        <w:rPr>
          <w:rFonts w:cs="Arial"/>
          <w:b/>
          <w:sz w:val="20"/>
        </w:rPr>
        <w:t>FORNECEDORA</w:t>
      </w:r>
      <w:r>
        <w:rPr>
          <w:rFonts w:cs="Arial"/>
          <w:sz w:val="20"/>
        </w:rPr>
        <w:t xml:space="preserve"> deixará de ter seu preço registrado quando: </w:t>
      </w:r>
    </w:p>
    <w:p w:rsidR="001C4DD5" w:rsidRDefault="001C4DD5" w:rsidP="006D4B76">
      <w:pPr>
        <w:tabs>
          <w:tab w:val="left" w:pos="0"/>
        </w:tabs>
        <w:jc w:val="both"/>
        <w:rPr>
          <w:rFonts w:cs="Arial"/>
          <w:sz w:val="20"/>
        </w:rPr>
      </w:pPr>
    </w:p>
    <w:p w:rsidR="006D4B76" w:rsidRDefault="006D4B76" w:rsidP="006D4B76">
      <w:pPr>
        <w:numPr>
          <w:ilvl w:val="0"/>
          <w:numId w:val="31"/>
        </w:numPr>
        <w:tabs>
          <w:tab w:val="clear" w:pos="180"/>
          <w:tab w:val="num" w:pos="426"/>
        </w:tabs>
        <w:ind w:left="284" w:hanging="284"/>
        <w:jc w:val="both"/>
        <w:rPr>
          <w:rFonts w:cs="Arial"/>
          <w:sz w:val="20"/>
        </w:rPr>
      </w:pPr>
      <w:r>
        <w:rPr>
          <w:rFonts w:cs="Arial"/>
          <w:sz w:val="20"/>
        </w:rPr>
        <w:t>descumprir as condições do edital, ata de registro de preço ou ordem de compra;</w:t>
      </w:r>
    </w:p>
    <w:p w:rsidR="006D4B76" w:rsidRDefault="006D4B76" w:rsidP="006D4B76">
      <w:pPr>
        <w:numPr>
          <w:ilvl w:val="0"/>
          <w:numId w:val="31"/>
        </w:numPr>
        <w:tabs>
          <w:tab w:val="clear" w:pos="180"/>
          <w:tab w:val="left" w:pos="285"/>
          <w:tab w:val="num" w:pos="426"/>
        </w:tabs>
        <w:ind w:left="284" w:hanging="284"/>
        <w:jc w:val="both"/>
        <w:rPr>
          <w:rFonts w:cs="Arial"/>
          <w:sz w:val="20"/>
        </w:rPr>
      </w:pPr>
      <w:r>
        <w:rPr>
          <w:rFonts w:cs="Arial"/>
          <w:sz w:val="20"/>
        </w:rPr>
        <w:t>não aceitar reduzir o preço registrado, quando se tornar superior ao praticado pelo mercado;</w:t>
      </w:r>
    </w:p>
    <w:p w:rsidR="006D4B76" w:rsidRDefault="006D4B76" w:rsidP="006D4B76">
      <w:pPr>
        <w:numPr>
          <w:ilvl w:val="0"/>
          <w:numId w:val="31"/>
        </w:numPr>
        <w:tabs>
          <w:tab w:val="left" w:pos="285"/>
        </w:tabs>
        <w:jc w:val="both"/>
        <w:rPr>
          <w:rFonts w:cs="Arial"/>
          <w:sz w:val="20"/>
        </w:rPr>
      </w:pPr>
      <w:r>
        <w:rPr>
          <w:rFonts w:cs="Arial"/>
          <w:sz w:val="20"/>
        </w:rPr>
        <w:t xml:space="preserve">quando, justificadamente, não for mais do interesse do </w:t>
      </w:r>
      <w:r w:rsidRPr="00264414">
        <w:rPr>
          <w:rFonts w:cs="Arial"/>
          <w:b/>
          <w:sz w:val="20"/>
        </w:rPr>
        <w:t>SEBRAE/PR</w:t>
      </w:r>
      <w:r>
        <w:rPr>
          <w:rFonts w:cs="Arial"/>
          <w:sz w:val="20"/>
        </w:rPr>
        <w:t>.</w:t>
      </w:r>
    </w:p>
    <w:p w:rsidR="006D4B76" w:rsidRDefault="006D4B76" w:rsidP="006D4B76">
      <w:pPr>
        <w:tabs>
          <w:tab w:val="left" w:pos="285"/>
        </w:tabs>
        <w:spacing w:line="360" w:lineRule="auto"/>
        <w:jc w:val="both"/>
        <w:rPr>
          <w:rFonts w:cs="Arial"/>
          <w:sz w:val="20"/>
        </w:rPr>
      </w:pPr>
    </w:p>
    <w:p w:rsidR="006D4B76" w:rsidRPr="002C1CEF" w:rsidRDefault="006D4B76" w:rsidP="006D4B76">
      <w:pPr>
        <w:pStyle w:val="PargrafodaLista"/>
        <w:numPr>
          <w:ilvl w:val="0"/>
          <w:numId w:val="13"/>
        </w:numPr>
        <w:tabs>
          <w:tab w:val="left" w:pos="567"/>
        </w:tabs>
        <w:jc w:val="both"/>
        <w:rPr>
          <w:rFonts w:cs="Arial"/>
          <w:b/>
          <w:bCs/>
          <w:sz w:val="20"/>
        </w:rPr>
      </w:pPr>
      <w:r w:rsidRPr="002C1CEF">
        <w:rPr>
          <w:rFonts w:cs="Arial"/>
          <w:b/>
          <w:bCs/>
          <w:sz w:val="20"/>
        </w:rPr>
        <w:t>DAS OBRIGAÇÕES</w:t>
      </w:r>
    </w:p>
    <w:p w:rsidR="006D4B76" w:rsidRPr="00B94629" w:rsidRDefault="006D4B76" w:rsidP="006D4B7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6D4B76" w:rsidRPr="00B94629" w:rsidRDefault="006D4B76" w:rsidP="006D4B76">
      <w:pPr>
        <w:jc w:val="both"/>
        <w:rPr>
          <w:rFonts w:cs="Arial"/>
          <w:sz w:val="20"/>
        </w:rPr>
      </w:pPr>
    </w:p>
    <w:p w:rsidR="006D4B76" w:rsidRDefault="006D4B76" w:rsidP="006D4B76">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sidRPr="00B94629">
        <w:rPr>
          <w:rFonts w:cs="Arial"/>
          <w:b w:val="0"/>
          <w:sz w:val="20"/>
        </w:rPr>
        <w:t xml:space="preserve">do </w:t>
      </w:r>
      <w:r w:rsidRPr="00E82C90">
        <w:rPr>
          <w:rFonts w:cs="Arial"/>
          <w:sz w:val="20"/>
        </w:rPr>
        <w:t>SEBRAE/PR</w:t>
      </w:r>
      <w:r w:rsidRPr="00B94629">
        <w:rPr>
          <w:rFonts w:cs="Arial"/>
          <w:b w:val="0"/>
          <w:sz w:val="20"/>
        </w:rPr>
        <w:t>:</w:t>
      </w:r>
    </w:p>
    <w:p w:rsidR="006D4B76" w:rsidRPr="00B94629" w:rsidRDefault="006D4B76" w:rsidP="006D4B76">
      <w:pPr>
        <w:numPr>
          <w:ilvl w:val="0"/>
          <w:numId w:val="40"/>
        </w:numPr>
        <w:tabs>
          <w:tab w:val="clear" w:pos="360"/>
          <w:tab w:val="num" w:pos="284"/>
        </w:tabs>
        <w:ind w:left="284" w:hanging="284"/>
        <w:jc w:val="both"/>
        <w:rPr>
          <w:rFonts w:cs="Arial"/>
          <w:sz w:val="20"/>
        </w:rPr>
      </w:pPr>
      <w:r w:rsidRPr="00B94629">
        <w:rPr>
          <w:rFonts w:cs="Arial"/>
          <w:sz w:val="20"/>
        </w:rPr>
        <w:t xml:space="preserve">notificar a </w:t>
      </w:r>
      <w:r>
        <w:rPr>
          <w:rFonts w:cs="Arial"/>
          <w:b/>
          <w:sz w:val="20"/>
        </w:rPr>
        <w:t>FORNECEDORA</w:t>
      </w:r>
      <w:r w:rsidRPr="00B94629">
        <w:rPr>
          <w:rFonts w:cs="Arial"/>
          <w:sz w:val="20"/>
        </w:rPr>
        <w:t>, formal e tempestivamente, sobre as irregularidades observadas no cumprimento do contrato;</w:t>
      </w:r>
    </w:p>
    <w:p w:rsidR="006D4B76" w:rsidRPr="00B94629" w:rsidRDefault="006D4B76" w:rsidP="006D4B76">
      <w:pPr>
        <w:numPr>
          <w:ilvl w:val="0"/>
          <w:numId w:val="40"/>
        </w:numPr>
        <w:tabs>
          <w:tab w:val="clear" w:pos="360"/>
          <w:tab w:val="num" w:pos="284"/>
        </w:tabs>
        <w:ind w:left="284" w:hanging="284"/>
        <w:jc w:val="both"/>
        <w:rPr>
          <w:rFonts w:cs="Arial"/>
          <w:sz w:val="20"/>
        </w:rPr>
      </w:pPr>
      <w:r w:rsidRPr="00B94629">
        <w:rPr>
          <w:rFonts w:cs="Arial"/>
          <w:sz w:val="20"/>
        </w:rPr>
        <w:t>efetuar os pagamentos, após a aprovação da execução do objeto do contrato, na forma prevista neste instrumento.</w:t>
      </w:r>
    </w:p>
    <w:p w:rsidR="006D4B76" w:rsidRPr="00B94629" w:rsidRDefault="006D4B76" w:rsidP="006D4B76">
      <w:pPr>
        <w:pStyle w:val="Numerado"/>
        <w:tabs>
          <w:tab w:val="clear" w:pos="360"/>
        </w:tabs>
        <w:spacing w:line="240" w:lineRule="auto"/>
        <w:rPr>
          <w:rFonts w:cs="Arial"/>
        </w:rPr>
      </w:pPr>
    </w:p>
    <w:p w:rsidR="006D4B76" w:rsidRDefault="006D4B76" w:rsidP="006D4B76">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sidRPr="00B94629">
        <w:rPr>
          <w:rFonts w:cs="Arial"/>
          <w:b w:val="0"/>
          <w:sz w:val="20"/>
        </w:rPr>
        <w:t xml:space="preserve">da </w:t>
      </w:r>
      <w:r w:rsidRPr="00E82C90">
        <w:rPr>
          <w:rFonts w:cs="Arial"/>
          <w:sz w:val="20"/>
        </w:rPr>
        <w:t>FORNECEDORA</w:t>
      </w:r>
      <w:r w:rsidRPr="00B94629">
        <w:rPr>
          <w:rFonts w:cs="Arial"/>
          <w:b w:val="0"/>
          <w:sz w:val="20"/>
        </w:rPr>
        <w:t>:</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executar o objeto do contrato em estrita conformidade com as disposições constantes no edital;</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responder perante o </w:t>
      </w:r>
      <w:r>
        <w:rPr>
          <w:rFonts w:cs="Arial"/>
          <w:b/>
          <w:sz w:val="20"/>
        </w:rPr>
        <w:t>SEBRAE/PR</w:t>
      </w:r>
      <w:r w:rsidRPr="00B94629">
        <w:rPr>
          <w:rFonts w:cs="Arial"/>
          <w:sz w:val="20"/>
        </w:rPr>
        <w:t xml:space="preserve"> e terceiros por eventuais prejuízos e danos decorrentes da execução do contrato;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manter-se, durante toda a execução do contrato, em compatibilidade com todas as condições de habilitação e qualificação exigidas na licitação;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apresentar, sempre que solicitado, comprovantes de regularidade para com a Seguridade Social – INSS e FGTS ou quaisquer outros documentos habilitatórios;</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arcar com todos </w:t>
      </w:r>
      <w:r>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6D4B76" w:rsidRPr="001B4DCB"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assumir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6D4B76" w:rsidRPr="001B4DCB" w:rsidRDefault="006D4B76" w:rsidP="006D4B76">
      <w:pPr>
        <w:numPr>
          <w:ilvl w:val="0"/>
          <w:numId w:val="41"/>
        </w:numPr>
        <w:jc w:val="both"/>
        <w:rPr>
          <w:rFonts w:cs="Arial"/>
          <w:sz w:val="20"/>
        </w:rPr>
      </w:pPr>
      <w:r w:rsidRPr="00264414">
        <w:rPr>
          <w:rFonts w:cs="Arial"/>
          <w:sz w:val="20"/>
        </w:rPr>
        <w:t xml:space="preserve">responsabilizar-se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Pr>
          <w:rFonts w:cs="Arial"/>
          <w:b/>
          <w:sz w:val="20"/>
        </w:rPr>
        <w:t>FORNECEDORA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Pr>
          <w:rFonts w:cs="Arial"/>
          <w:b/>
          <w:sz w:val="20"/>
        </w:rPr>
        <w:t>FORNECEDORA</w:t>
      </w:r>
      <w:r w:rsidRPr="00264414">
        <w:rPr>
          <w:rFonts w:cs="Arial"/>
          <w:sz w:val="20"/>
        </w:rPr>
        <w:t>, aqueles necessários para se ressarcir de qualquer pagamento a que se obrigue em razão de tais fatos;</w:t>
      </w:r>
    </w:p>
    <w:p w:rsidR="006D4B76" w:rsidRPr="001B4DCB" w:rsidRDefault="006D4B76" w:rsidP="006D4B76">
      <w:pPr>
        <w:numPr>
          <w:ilvl w:val="0"/>
          <w:numId w:val="41"/>
        </w:numPr>
        <w:tabs>
          <w:tab w:val="clear" w:pos="360"/>
          <w:tab w:val="num" w:pos="284"/>
        </w:tabs>
        <w:ind w:left="284" w:hanging="284"/>
        <w:jc w:val="both"/>
        <w:rPr>
          <w:rFonts w:cs="Arial"/>
          <w:sz w:val="20"/>
        </w:rPr>
      </w:pPr>
      <w:r w:rsidRPr="00264414">
        <w:rPr>
          <w:rFonts w:cs="Arial"/>
          <w:sz w:val="20"/>
        </w:rPr>
        <w:t>assumir a defesa e responsabilizar-se pelo ônus resultante de quaisquer ações, demandas, custos e despesas decorrentes de ações judiciais, relacionadas com o cumprimento d</w:t>
      </w:r>
      <w:r w:rsidRPr="001B4DCB">
        <w:rPr>
          <w:rFonts w:cs="Arial"/>
          <w:sz w:val="20"/>
        </w:rPr>
        <w:t>a</w:t>
      </w:r>
      <w:r w:rsidRPr="00264414">
        <w:rPr>
          <w:rFonts w:cs="Arial"/>
          <w:sz w:val="20"/>
        </w:rPr>
        <w:t xml:space="preserve"> presente </w:t>
      </w:r>
      <w:r w:rsidRPr="001B4DCB">
        <w:rPr>
          <w:rFonts w:cs="Arial"/>
          <w:sz w:val="20"/>
        </w:rPr>
        <w:t>ata de registro de preço</w:t>
      </w:r>
      <w:r w:rsidRPr="00264414">
        <w:rPr>
          <w:rFonts w:cs="Arial"/>
          <w:sz w:val="20"/>
        </w:rPr>
        <w:t>;</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informar ao </w:t>
      </w:r>
      <w:r>
        <w:rPr>
          <w:rFonts w:cs="Arial"/>
          <w:b/>
          <w:sz w:val="20"/>
        </w:rPr>
        <w:t>SEBRAE/PR</w:t>
      </w:r>
      <w:r w:rsidRPr="00B94629">
        <w:rPr>
          <w:rFonts w:cs="Arial"/>
          <w:sz w:val="20"/>
        </w:rPr>
        <w:t xml:space="preserve"> a ocorrência de fatos que possam interferir, direta ou indiretamente, na regularidade do contrato;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prestar os esclarecimentos julgados necessários, bem como informar e manter atualizado(s) o(s) número(s) de fac-símile, telefone, endereço eletrônico (e-mail) e o nome da pessoa autorizada para contatos;</w:t>
      </w:r>
    </w:p>
    <w:p w:rsidR="006D4B76" w:rsidRDefault="006D4B76" w:rsidP="006D4B76">
      <w:pPr>
        <w:pStyle w:val="NormalWeb"/>
        <w:rPr>
          <w:rFonts w:ascii="Arial" w:hAnsi="Arial" w:cs="Arial"/>
          <w:sz w:val="15"/>
          <w:szCs w:val="15"/>
        </w:rPr>
      </w:pPr>
      <w:r>
        <w:rPr>
          <w:rFonts w:ascii="Arial" w:hAnsi="Arial" w:cs="Arial"/>
          <w:b/>
          <w:bCs/>
          <w:sz w:val="20"/>
          <w:szCs w:val="20"/>
        </w:rPr>
        <w:t>10. DO FORO.</w:t>
      </w:r>
    </w:p>
    <w:p w:rsidR="006D4B76" w:rsidRDefault="006D4B76" w:rsidP="006D4B76">
      <w:pPr>
        <w:pStyle w:val="NormalWeb"/>
        <w:jc w:val="both"/>
        <w:rPr>
          <w:rFonts w:ascii="Arial" w:hAnsi="Arial" w:cs="Arial"/>
          <w:sz w:val="15"/>
          <w:szCs w:val="15"/>
        </w:rPr>
      </w:pPr>
      <w:r>
        <w:rPr>
          <w:rFonts w:ascii="Arial" w:hAnsi="Arial" w:cs="Arial"/>
          <w:sz w:val="20"/>
          <w:szCs w:val="20"/>
        </w:rPr>
        <w:lastRenderedPageBreak/>
        <w:t>10.1 Fica eleito o Foro Central da Comarca da Região Metropolitana de Curitiba, Estado do Paraná, para dirimir eventuais controvérsias oriundas da presente ata de registro de preço, com renúncia a quaisquer outros por mais privilegiados que possam ser.</w:t>
      </w:r>
    </w:p>
    <w:p w:rsidR="006D4B76" w:rsidRDefault="006D4B76" w:rsidP="006D4B76">
      <w:pPr>
        <w:pStyle w:val="NormalWeb"/>
        <w:spacing w:before="0" w:beforeAutospacing="0" w:after="0" w:afterAutospacing="0"/>
        <w:rPr>
          <w:rFonts w:ascii="Arial" w:hAnsi="Arial" w:cs="Arial"/>
          <w:sz w:val="20"/>
          <w:szCs w:val="20"/>
        </w:rPr>
      </w:pPr>
    </w:p>
    <w:p w:rsidR="006D4B76" w:rsidRDefault="006D4B76" w:rsidP="006D4B76">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de............................ de </w:t>
      </w:r>
      <w:r>
        <w:rPr>
          <w:rFonts w:ascii="Arial" w:hAnsi="Arial" w:cs="Arial"/>
          <w:sz w:val="20"/>
          <w:szCs w:val="20"/>
        </w:rPr>
        <w:t>2013.</w:t>
      </w:r>
    </w:p>
    <w:p w:rsidR="006D4B76" w:rsidRPr="00B94629" w:rsidRDefault="006D4B76" w:rsidP="006D4B76">
      <w:pPr>
        <w:pStyle w:val="NormalWeb"/>
        <w:spacing w:before="0" w:beforeAutospacing="0" w:after="0" w:afterAutospacing="0"/>
        <w:rPr>
          <w:rFonts w:ascii="Arial" w:hAnsi="Arial" w:cs="Arial"/>
          <w:sz w:val="20"/>
          <w:szCs w:val="20"/>
        </w:rPr>
      </w:pPr>
    </w:p>
    <w:p w:rsidR="006D4B76" w:rsidRPr="001A3BCA" w:rsidRDefault="006D4B76" w:rsidP="006D4B76">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D4B76" w:rsidRPr="00B94629" w:rsidTr="003536E7">
        <w:tc>
          <w:tcPr>
            <w:tcW w:w="4252" w:type="dxa"/>
            <w:tcBorders>
              <w:top w:val="nil"/>
            </w:tcBorders>
          </w:tcPr>
          <w:p w:rsidR="006D4B76" w:rsidRPr="00B94629" w:rsidRDefault="006D4B76" w:rsidP="003536E7">
            <w:pPr>
              <w:pStyle w:val="Ttulo8"/>
              <w:jc w:val="center"/>
              <w:rPr>
                <w:rFonts w:cs="Arial"/>
                <w:bCs/>
                <w:caps/>
                <w:sz w:val="20"/>
                <w:lang w:val="es-ES_tradnl"/>
              </w:rPr>
            </w:pPr>
          </w:p>
        </w:tc>
        <w:tc>
          <w:tcPr>
            <w:tcW w:w="426" w:type="dxa"/>
            <w:tcBorders>
              <w:top w:val="nil"/>
            </w:tcBorders>
          </w:tcPr>
          <w:p w:rsidR="006D4B76" w:rsidRPr="00B94629" w:rsidRDefault="006D4B76" w:rsidP="003536E7">
            <w:pPr>
              <w:jc w:val="center"/>
              <w:rPr>
                <w:rFonts w:cs="Arial"/>
                <w:sz w:val="20"/>
                <w:lang w:val="es-ES_tradnl"/>
              </w:rPr>
            </w:pPr>
          </w:p>
        </w:tc>
        <w:tc>
          <w:tcPr>
            <w:tcW w:w="4178" w:type="dxa"/>
            <w:tcBorders>
              <w:top w:val="nil"/>
            </w:tcBorders>
          </w:tcPr>
          <w:p w:rsidR="006D4B76" w:rsidRPr="00B94629" w:rsidRDefault="006D4B76" w:rsidP="003536E7">
            <w:pPr>
              <w:pStyle w:val="Ttulo8"/>
              <w:jc w:val="center"/>
              <w:rPr>
                <w:rFonts w:cs="Arial"/>
                <w:bCs/>
                <w:caps/>
                <w:sz w:val="20"/>
              </w:rPr>
            </w:pPr>
          </w:p>
        </w:tc>
      </w:tr>
      <w:tr w:rsidR="006D4B76" w:rsidRPr="00B94629" w:rsidTr="003536E7">
        <w:tc>
          <w:tcPr>
            <w:tcW w:w="4252" w:type="dxa"/>
          </w:tcPr>
          <w:p w:rsidR="006D4B76" w:rsidRPr="00B94629" w:rsidRDefault="006D4B76" w:rsidP="003536E7">
            <w:pPr>
              <w:pStyle w:val="Ttulo8"/>
              <w:jc w:val="center"/>
              <w:rPr>
                <w:rFonts w:cs="Arial"/>
                <w:sz w:val="20"/>
              </w:rPr>
            </w:pPr>
          </w:p>
        </w:tc>
        <w:tc>
          <w:tcPr>
            <w:tcW w:w="426" w:type="dxa"/>
          </w:tcPr>
          <w:p w:rsidR="006D4B76" w:rsidRPr="00B94629" w:rsidRDefault="006D4B76" w:rsidP="003536E7">
            <w:pPr>
              <w:jc w:val="center"/>
              <w:rPr>
                <w:rFonts w:cs="Arial"/>
                <w:sz w:val="20"/>
              </w:rPr>
            </w:pPr>
          </w:p>
        </w:tc>
        <w:tc>
          <w:tcPr>
            <w:tcW w:w="4178" w:type="dxa"/>
          </w:tcPr>
          <w:p w:rsidR="006D4B76" w:rsidRPr="00B94629" w:rsidRDefault="006D4B76" w:rsidP="003536E7">
            <w:pPr>
              <w:pStyle w:val="Ttulo8"/>
              <w:jc w:val="center"/>
              <w:rPr>
                <w:rFonts w:cs="Arial"/>
                <w:sz w:val="20"/>
              </w:rPr>
            </w:pPr>
          </w:p>
        </w:tc>
      </w:tr>
    </w:tbl>
    <w:p w:rsidR="006D4B76" w:rsidRDefault="006D4B76" w:rsidP="006D4B76">
      <w:pPr>
        <w:jc w:val="center"/>
        <w:rPr>
          <w:rFonts w:cs="Arial"/>
          <w:b/>
          <w:sz w:val="20"/>
        </w:rPr>
      </w:pPr>
    </w:p>
    <w:p w:rsidR="006D4B76" w:rsidRDefault="006D4B76" w:rsidP="006D4B76">
      <w:pPr>
        <w:jc w:val="center"/>
        <w:rPr>
          <w:rFonts w:cs="Arial"/>
          <w:b/>
          <w:sz w:val="20"/>
        </w:rPr>
      </w:pPr>
    </w:p>
    <w:p w:rsidR="006D4B76" w:rsidRDefault="006D4B76" w:rsidP="006D4B76">
      <w:pPr>
        <w:jc w:val="center"/>
        <w:rPr>
          <w:rFonts w:cs="Arial"/>
          <w:b/>
          <w:sz w:val="20"/>
        </w:rPr>
      </w:pPr>
      <w:r w:rsidRPr="00B94629">
        <w:rPr>
          <w:rFonts w:cs="Arial"/>
          <w:b/>
          <w:sz w:val="20"/>
        </w:rPr>
        <w:t>FORNECEDORA</w:t>
      </w:r>
    </w:p>
    <w:p w:rsidR="006D4B76" w:rsidRDefault="006D4B76" w:rsidP="006D4B76">
      <w:pPr>
        <w:jc w:val="both"/>
        <w:rPr>
          <w:rFonts w:cs="Arial"/>
          <w:sz w:val="20"/>
        </w:rPr>
      </w:pPr>
    </w:p>
    <w:p w:rsidR="006D4B76" w:rsidRDefault="006D4B76" w:rsidP="006D4B76">
      <w:pPr>
        <w:jc w:val="both"/>
        <w:rPr>
          <w:rFonts w:cs="Arial"/>
          <w:sz w:val="20"/>
        </w:rPr>
      </w:pPr>
    </w:p>
    <w:p w:rsidR="006D4B76" w:rsidRDefault="006D4B76" w:rsidP="006D4B76">
      <w:pPr>
        <w:jc w:val="both"/>
        <w:rPr>
          <w:rFonts w:cs="Arial"/>
          <w:sz w:val="20"/>
        </w:rPr>
      </w:pPr>
      <w:r w:rsidRPr="006C52AF">
        <w:rPr>
          <w:rFonts w:cs="Arial"/>
          <w:sz w:val="20"/>
        </w:rPr>
        <w:t>Testemunhas</w:t>
      </w:r>
      <w:r>
        <w:rPr>
          <w:rFonts w:cs="Arial"/>
          <w:sz w:val="20"/>
        </w:rPr>
        <w:t>:</w:t>
      </w:r>
    </w:p>
    <w:p w:rsidR="006D4B76" w:rsidRDefault="006D4B76"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70076A" w:rsidRDefault="0070076A" w:rsidP="006D4B76">
      <w:pPr>
        <w:jc w:val="both"/>
        <w:rPr>
          <w:rFonts w:cs="Arial"/>
          <w:sz w:val="20"/>
        </w:rPr>
      </w:pPr>
    </w:p>
    <w:p w:rsidR="0070076A" w:rsidRDefault="0070076A" w:rsidP="006D4B76">
      <w:pPr>
        <w:jc w:val="both"/>
        <w:rPr>
          <w:rFonts w:cs="Arial"/>
          <w:sz w:val="20"/>
        </w:rPr>
      </w:pPr>
    </w:p>
    <w:p w:rsidR="0070076A" w:rsidRDefault="0070076A"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9E0E2C" w:rsidRDefault="00A21C35" w:rsidP="009E0E2C">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2" w:name="_Toc351991891"/>
      <w:r>
        <w:rPr>
          <w:rFonts w:cs="Arial"/>
          <w:sz w:val="20"/>
        </w:rPr>
        <w:lastRenderedPageBreak/>
        <w:t>24. ANEXO VII</w:t>
      </w:r>
      <w:r w:rsidR="009E0E2C">
        <w:rPr>
          <w:rFonts w:cs="Arial"/>
          <w:sz w:val="20"/>
        </w:rPr>
        <w:t xml:space="preserve"> – FORMULARIO</w:t>
      </w:r>
      <w:bookmarkEnd w:id="88"/>
      <w:bookmarkEnd w:id="89"/>
      <w:bookmarkEnd w:id="92"/>
      <w:r w:rsidR="009E0E2C">
        <w:rPr>
          <w:rFonts w:cs="Arial"/>
          <w:sz w:val="20"/>
        </w:rPr>
        <w:t xml:space="preserve"> </w:t>
      </w:r>
      <w:bookmarkEnd w:id="90"/>
      <w:bookmarkEnd w:id="91"/>
    </w:p>
    <w:p w:rsidR="009E0E2C" w:rsidRDefault="009E0E2C" w:rsidP="009E0E2C">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9E0E2C" w:rsidRPr="0000345C" w:rsidTr="00662F28">
        <w:trPr>
          <w:cantSplit/>
          <w:trHeight w:val="485"/>
        </w:trPr>
        <w:tc>
          <w:tcPr>
            <w:tcW w:w="1618" w:type="dxa"/>
            <w:tcBorders>
              <w:bottom w:val="single" w:sz="4" w:space="0" w:color="auto"/>
              <w:right w:val="nil"/>
            </w:tcBorders>
            <w:vAlign w:val="center"/>
          </w:tcPr>
          <w:p w:rsidR="009E0E2C" w:rsidRPr="0000345C" w:rsidRDefault="009E0E2C" w:rsidP="00662F28">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9E0E2C" w:rsidRPr="0000345C" w:rsidRDefault="009E0E2C" w:rsidP="00662F28">
            <w:pPr>
              <w:rPr>
                <w:rFonts w:cs="Arial"/>
                <w:sz w:val="18"/>
                <w:szCs w:val="18"/>
              </w:rPr>
            </w:pPr>
          </w:p>
          <w:p w:rsidR="009E0E2C" w:rsidRPr="008E14A6" w:rsidRDefault="009E0E2C" w:rsidP="00662F28">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9E0E2C" w:rsidRPr="0000345C" w:rsidTr="00662F28">
        <w:trPr>
          <w:trHeight w:val="289"/>
        </w:trPr>
        <w:tc>
          <w:tcPr>
            <w:tcW w:w="9050" w:type="dxa"/>
            <w:gridSpan w:val="5"/>
            <w:shd w:val="pct15" w:color="auto" w:fill="auto"/>
            <w:vAlign w:val="center"/>
          </w:tcPr>
          <w:p w:rsidR="009E0E2C" w:rsidRPr="0000345C" w:rsidRDefault="009E0E2C" w:rsidP="00662F28">
            <w:pPr>
              <w:rPr>
                <w:rFonts w:cs="Arial"/>
                <w:b/>
                <w:sz w:val="18"/>
                <w:szCs w:val="18"/>
              </w:rPr>
            </w:pPr>
            <w:r w:rsidRPr="0000345C">
              <w:rPr>
                <w:rFonts w:cs="Arial"/>
                <w:b/>
                <w:sz w:val="18"/>
                <w:szCs w:val="18"/>
              </w:rPr>
              <w:t xml:space="preserve">IDENTIFICAÇÃO </w:t>
            </w:r>
          </w:p>
        </w:tc>
      </w:tr>
      <w:tr w:rsidR="009E0E2C" w:rsidRPr="0000345C" w:rsidTr="00662F28">
        <w:trPr>
          <w:trHeight w:val="234"/>
        </w:trPr>
        <w:tc>
          <w:tcPr>
            <w:tcW w:w="9050" w:type="dxa"/>
            <w:gridSpan w:val="5"/>
            <w:tcBorders>
              <w:top w:val="single" w:sz="4" w:space="0" w:color="auto"/>
              <w:bottom w:val="single" w:sz="4" w:space="0" w:color="auto"/>
            </w:tcBorders>
            <w:vAlign w:val="center"/>
          </w:tcPr>
          <w:p w:rsidR="009E0E2C" w:rsidRPr="0000345C" w:rsidRDefault="009E0E2C" w:rsidP="00662F28">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9E0E2C" w:rsidRPr="0000345C" w:rsidTr="00662F28">
        <w:trPr>
          <w:trHeight w:val="234"/>
        </w:trPr>
        <w:tc>
          <w:tcPr>
            <w:tcW w:w="9050" w:type="dxa"/>
            <w:gridSpan w:val="5"/>
            <w:tcBorders>
              <w:top w:val="single" w:sz="4" w:space="0" w:color="auto"/>
              <w:bottom w:val="single" w:sz="4" w:space="0" w:color="auto"/>
            </w:tcBorders>
            <w:vAlign w:val="center"/>
          </w:tcPr>
          <w:p w:rsidR="009E0E2C" w:rsidRPr="0000345C" w:rsidRDefault="009E0E2C" w:rsidP="00662F28">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9E0E2C" w:rsidRPr="0000345C" w:rsidTr="00662F28">
        <w:trPr>
          <w:trHeight w:val="234"/>
        </w:trPr>
        <w:tc>
          <w:tcPr>
            <w:tcW w:w="9050" w:type="dxa"/>
            <w:gridSpan w:val="5"/>
            <w:tcBorders>
              <w:top w:val="single" w:sz="4" w:space="0" w:color="auto"/>
              <w:bottom w:val="single" w:sz="4" w:space="0" w:color="auto"/>
            </w:tcBorders>
            <w:vAlign w:val="center"/>
          </w:tcPr>
          <w:p w:rsidR="009E0E2C" w:rsidRPr="0000345C" w:rsidRDefault="009E0E2C" w:rsidP="00662F28">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9E0E2C" w:rsidRPr="0000345C" w:rsidTr="00662F28">
        <w:trPr>
          <w:trHeight w:val="234"/>
        </w:trPr>
        <w:tc>
          <w:tcPr>
            <w:tcW w:w="9050" w:type="dxa"/>
            <w:gridSpan w:val="5"/>
            <w:tcBorders>
              <w:top w:val="single" w:sz="4" w:space="0" w:color="auto"/>
              <w:bottom w:val="single" w:sz="4" w:space="0" w:color="auto"/>
            </w:tcBorders>
            <w:vAlign w:val="center"/>
          </w:tcPr>
          <w:p w:rsidR="009E0E2C" w:rsidRPr="0000345C" w:rsidRDefault="009E0E2C" w:rsidP="00662F28">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9E0E2C" w:rsidRPr="0000345C" w:rsidTr="00662F28">
        <w:trPr>
          <w:trHeight w:val="385"/>
        </w:trPr>
        <w:tc>
          <w:tcPr>
            <w:tcW w:w="4255" w:type="dxa"/>
            <w:gridSpan w:val="3"/>
            <w:vAlign w:val="center"/>
          </w:tcPr>
          <w:p w:rsidR="009E0E2C" w:rsidRPr="0000345C" w:rsidRDefault="009E0E2C" w:rsidP="00662F28">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9E0E2C" w:rsidRPr="0000345C" w:rsidRDefault="009E0E2C" w:rsidP="00662F28">
            <w:pPr>
              <w:spacing w:before="120" w:after="120"/>
              <w:rPr>
                <w:rFonts w:cs="Arial"/>
                <w:sz w:val="18"/>
                <w:szCs w:val="18"/>
              </w:rPr>
            </w:pPr>
            <w:r w:rsidRPr="0000345C">
              <w:rPr>
                <w:rFonts w:cs="Arial"/>
                <w:sz w:val="18"/>
                <w:szCs w:val="18"/>
              </w:rPr>
              <w:t>INSCRIÇÃO ESTADUAL:</w:t>
            </w:r>
          </w:p>
        </w:tc>
      </w:tr>
      <w:tr w:rsidR="009E0E2C" w:rsidRPr="0000345C" w:rsidTr="00662F28">
        <w:trPr>
          <w:trHeight w:val="882"/>
        </w:trPr>
        <w:tc>
          <w:tcPr>
            <w:tcW w:w="9050" w:type="dxa"/>
            <w:gridSpan w:val="5"/>
            <w:vAlign w:val="center"/>
          </w:tcPr>
          <w:p w:rsidR="009E0E2C" w:rsidRDefault="009E0E2C" w:rsidP="00662F28">
            <w:pPr>
              <w:spacing w:before="120" w:after="120"/>
              <w:rPr>
                <w:rFonts w:cs="Arial"/>
                <w:sz w:val="18"/>
                <w:szCs w:val="18"/>
              </w:rPr>
            </w:pPr>
            <w:r>
              <w:rPr>
                <w:rFonts w:cs="Arial"/>
                <w:sz w:val="18"/>
                <w:szCs w:val="18"/>
              </w:rPr>
              <w:t>PORTE DA EMPRESA:</w:t>
            </w:r>
          </w:p>
          <w:p w:rsidR="009E0E2C" w:rsidRDefault="009E0E2C" w:rsidP="00662F28">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9E0E2C" w:rsidRDefault="009E0E2C" w:rsidP="00662F28">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9E0E2C" w:rsidRPr="00E550FC" w:rsidRDefault="009E0E2C" w:rsidP="00662F28">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9E0E2C" w:rsidRPr="0000345C" w:rsidTr="00662F28">
        <w:trPr>
          <w:trHeight w:val="385"/>
        </w:trPr>
        <w:tc>
          <w:tcPr>
            <w:tcW w:w="9050" w:type="dxa"/>
            <w:gridSpan w:val="5"/>
            <w:vAlign w:val="center"/>
          </w:tcPr>
          <w:p w:rsidR="009E0E2C" w:rsidRDefault="009E0E2C" w:rsidP="00662F28">
            <w:pPr>
              <w:spacing w:before="120" w:after="120"/>
              <w:rPr>
                <w:rFonts w:cs="Arial"/>
                <w:sz w:val="18"/>
                <w:szCs w:val="18"/>
              </w:rPr>
            </w:pPr>
            <w:r>
              <w:rPr>
                <w:rFonts w:cs="Arial"/>
                <w:sz w:val="18"/>
                <w:szCs w:val="18"/>
              </w:rPr>
              <w:t xml:space="preserve">ENQUADRAMENTO TRIBUTÁRIO: </w:t>
            </w:r>
          </w:p>
          <w:p w:rsidR="009E0E2C" w:rsidRDefault="009E0E2C" w:rsidP="00662F28">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9E0E2C" w:rsidRDefault="009E0E2C" w:rsidP="00662F28">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9E0E2C" w:rsidRPr="0000345C" w:rsidTr="00662F28">
        <w:trPr>
          <w:trHeight w:val="289"/>
        </w:trPr>
        <w:tc>
          <w:tcPr>
            <w:tcW w:w="9050" w:type="dxa"/>
            <w:gridSpan w:val="5"/>
            <w:shd w:val="pct15" w:color="auto" w:fill="auto"/>
            <w:vAlign w:val="center"/>
          </w:tcPr>
          <w:p w:rsidR="009E0E2C" w:rsidRPr="0000345C" w:rsidRDefault="009E0E2C" w:rsidP="00662F28">
            <w:pPr>
              <w:rPr>
                <w:rFonts w:cs="Arial"/>
                <w:b/>
                <w:sz w:val="18"/>
                <w:szCs w:val="18"/>
              </w:rPr>
            </w:pPr>
            <w:r w:rsidRPr="0000345C">
              <w:rPr>
                <w:rFonts w:cs="Arial"/>
                <w:b/>
                <w:sz w:val="18"/>
                <w:szCs w:val="18"/>
              </w:rPr>
              <w:t>ENDEREÇO DA EMPRESA</w:t>
            </w:r>
          </w:p>
        </w:tc>
      </w:tr>
      <w:tr w:rsidR="009E0E2C" w:rsidRPr="0000345C" w:rsidTr="00662F28">
        <w:trPr>
          <w:trHeight w:val="317"/>
        </w:trPr>
        <w:tc>
          <w:tcPr>
            <w:tcW w:w="9050" w:type="dxa"/>
            <w:gridSpan w:val="5"/>
            <w:tcBorders>
              <w:top w:val="single" w:sz="4" w:space="0" w:color="auto"/>
              <w:bottom w:val="single" w:sz="4" w:space="0" w:color="auto"/>
            </w:tcBorders>
            <w:vAlign w:val="center"/>
          </w:tcPr>
          <w:p w:rsidR="009E0E2C" w:rsidRPr="0000345C" w:rsidRDefault="009E0E2C" w:rsidP="00662F28">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9E0E2C" w:rsidRPr="0000345C" w:rsidTr="00662F28">
        <w:trPr>
          <w:trHeight w:val="385"/>
        </w:trPr>
        <w:tc>
          <w:tcPr>
            <w:tcW w:w="3055" w:type="dxa"/>
            <w:gridSpan w:val="2"/>
            <w:vAlign w:val="center"/>
          </w:tcPr>
          <w:p w:rsidR="009E0E2C" w:rsidRPr="0000345C" w:rsidRDefault="009E0E2C" w:rsidP="00662F28">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9E0E2C" w:rsidRPr="0000345C" w:rsidRDefault="009E0E2C" w:rsidP="00662F28">
            <w:pPr>
              <w:spacing w:before="120" w:after="120"/>
              <w:rPr>
                <w:rFonts w:cs="Arial"/>
                <w:sz w:val="18"/>
                <w:szCs w:val="18"/>
              </w:rPr>
            </w:pPr>
            <w:r w:rsidRPr="0000345C">
              <w:rPr>
                <w:rFonts w:cs="Arial"/>
                <w:sz w:val="18"/>
                <w:szCs w:val="18"/>
              </w:rPr>
              <w:t xml:space="preserve">COMPLEMENTO: </w:t>
            </w:r>
          </w:p>
        </w:tc>
        <w:tc>
          <w:tcPr>
            <w:tcW w:w="2999" w:type="dxa"/>
            <w:vAlign w:val="center"/>
          </w:tcPr>
          <w:p w:rsidR="009E0E2C" w:rsidRPr="0000345C" w:rsidRDefault="009E0E2C" w:rsidP="00662F28">
            <w:pPr>
              <w:spacing w:before="120" w:after="120"/>
              <w:rPr>
                <w:rFonts w:cs="Arial"/>
                <w:sz w:val="18"/>
                <w:szCs w:val="18"/>
              </w:rPr>
            </w:pPr>
            <w:r w:rsidRPr="0000345C">
              <w:rPr>
                <w:rFonts w:cs="Arial"/>
                <w:sz w:val="18"/>
                <w:szCs w:val="18"/>
              </w:rPr>
              <w:t xml:space="preserve">BAIRRO: </w:t>
            </w:r>
          </w:p>
        </w:tc>
      </w:tr>
      <w:tr w:rsidR="009E0E2C" w:rsidRPr="0000345C" w:rsidTr="00662F28">
        <w:trPr>
          <w:trHeight w:val="385"/>
        </w:trPr>
        <w:tc>
          <w:tcPr>
            <w:tcW w:w="3055" w:type="dxa"/>
            <w:gridSpan w:val="2"/>
            <w:vAlign w:val="center"/>
          </w:tcPr>
          <w:p w:rsidR="009E0E2C" w:rsidRPr="0000345C" w:rsidRDefault="009E0E2C" w:rsidP="00662F28">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9E0E2C" w:rsidRPr="0000345C" w:rsidRDefault="009E0E2C" w:rsidP="00662F28">
            <w:pPr>
              <w:spacing w:before="120" w:after="120"/>
              <w:rPr>
                <w:rFonts w:cs="Arial"/>
                <w:sz w:val="18"/>
                <w:szCs w:val="18"/>
              </w:rPr>
            </w:pPr>
            <w:r w:rsidRPr="0000345C">
              <w:rPr>
                <w:rFonts w:cs="Arial"/>
                <w:sz w:val="18"/>
                <w:szCs w:val="18"/>
              </w:rPr>
              <w:t xml:space="preserve">CIDADE: </w:t>
            </w:r>
          </w:p>
        </w:tc>
        <w:tc>
          <w:tcPr>
            <w:tcW w:w="2999" w:type="dxa"/>
            <w:vAlign w:val="center"/>
          </w:tcPr>
          <w:p w:rsidR="009E0E2C" w:rsidRPr="0000345C" w:rsidRDefault="009E0E2C" w:rsidP="00662F28">
            <w:pPr>
              <w:spacing w:before="120" w:after="120"/>
              <w:rPr>
                <w:rFonts w:cs="Arial"/>
                <w:sz w:val="18"/>
                <w:szCs w:val="18"/>
              </w:rPr>
            </w:pPr>
            <w:r w:rsidRPr="0000345C">
              <w:rPr>
                <w:rFonts w:cs="Arial"/>
                <w:sz w:val="18"/>
                <w:szCs w:val="18"/>
              </w:rPr>
              <w:t xml:space="preserve">ESTADO: </w:t>
            </w:r>
          </w:p>
        </w:tc>
      </w:tr>
      <w:tr w:rsidR="009E0E2C" w:rsidRPr="0000345C" w:rsidTr="00662F28">
        <w:trPr>
          <w:trHeight w:val="317"/>
        </w:trPr>
        <w:tc>
          <w:tcPr>
            <w:tcW w:w="9050" w:type="dxa"/>
            <w:gridSpan w:val="5"/>
            <w:tcBorders>
              <w:top w:val="single" w:sz="4" w:space="0" w:color="auto"/>
              <w:bottom w:val="single" w:sz="4" w:space="0" w:color="auto"/>
            </w:tcBorders>
            <w:vAlign w:val="center"/>
          </w:tcPr>
          <w:p w:rsidR="009E0E2C" w:rsidRPr="0000345C" w:rsidRDefault="009E0E2C" w:rsidP="00662F28">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9E0E2C" w:rsidRPr="0000345C" w:rsidTr="00662F28">
        <w:trPr>
          <w:trHeight w:val="289"/>
        </w:trPr>
        <w:tc>
          <w:tcPr>
            <w:tcW w:w="9050" w:type="dxa"/>
            <w:gridSpan w:val="5"/>
            <w:shd w:val="pct15" w:color="auto" w:fill="auto"/>
            <w:vAlign w:val="center"/>
          </w:tcPr>
          <w:p w:rsidR="009E0E2C" w:rsidRPr="0000345C" w:rsidRDefault="009E0E2C" w:rsidP="00662F28">
            <w:pPr>
              <w:rPr>
                <w:rFonts w:cs="Arial"/>
                <w:b/>
                <w:sz w:val="18"/>
                <w:szCs w:val="18"/>
              </w:rPr>
            </w:pPr>
            <w:r w:rsidRPr="0000345C">
              <w:rPr>
                <w:rFonts w:cs="Arial"/>
                <w:b/>
                <w:sz w:val="18"/>
                <w:szCs w:val="18"/>
              </w:rPr>
              <w:t>ENDEREÇO PARA CORRESPONDÊNCIA</w:t>
            </w:r>
          </w:p>
        </w:tc>
      </w:tr>
      <w:tr w:rsidR="009E0E2C" w:rsidRPr="0000345C" w:rsidTr="00662F28">
        <w:trPr>
          <w:trHeight w:val="317"/>
        </w:trPr>
        <w:tc>
          <w:tcPr>
            <w:tcW w:w="9050" w:type="dxa"/>
            <w:gridSpan w:val="5"/>
            <w:tcBorders>
              <w:top w:val="single" w:sz="4" w:space="0" w:color="auto"/>
              <w:bottom w:val="single" w:sz="4" w:space="0" w:color="auto"/>
            </w:tcBorders>
            <w:vAlign w:val="center"/>
          </w:tcPr>
          <w:p w:rsidR="009E0E2C" w:rsidRPr="0000345C" w:rsidRDefault="009E0E2C" w:rsidP="00662F28">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9E0E2C" w:rsidRPr="0000345C" w:rsidTr="00662F28">
        <w:trPr>
          <w:trHeight w:val="385"/>
        </w:trPr>
        <w:tc>
          <w:tcPr>
            <w:tcW w:w="3055" w:type="dxa"/>
            <w:gridSpan w:val="2"/>
            <w:vAlign w:val="center"/>
          </w:tcPr>
          <w:p w:rsidR="009E0E2C" w:rsidRPr="0000345C" w:rsidRDefault="009E0E2C" w:rsidP="00662F28">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9E0E2C" w:rsidRPr="0000345C" w:rsidRDefault="009E0E2C" w:rsidP="00662F28">
            <w:pPr>
              <w:spacing w:before="120" w:after="120"/>
              <w:rPr>
                <w:rFonts w:cs="Arial"/>
                <w:sz w:val="18"/>
                <w:szCs w:val="18"/>
              </w:rPr>
            </w:pPr>
            <w:r w:rsidRPr="0000345C">
              <w:rPr>
                <w:rFonts w:cs="Arial"/>
                <w:sz w:val="18"/>
                <w:szCs w:val="18"/>
              </w:rPr>
              <w:t xml:space="preserve">COMPLEMENTO: </w:t>
            </w:r>
          </w:p>
        </w:tc>
        <w:tc>
          <w:tcPr>
            <w:tcW w:w="2999" w:type="dxa"/>
            <w:vAlign w:val="center"/>
          </w:tcPr>
          <w:p w:rsidR="009E0E2C" w:rsidRPr="0000345C" w:rsidRDefault="009E0E2C" w:rsidP="00662F28">
            <w:pPr>
              <w:spacing w:before="120" w:after="120"/>
              <w:rPr>
                <w:rFonts w:cs="Arial"/>
                <w:sz w:val="18"/>
                <w:szCs w:val="18"/>
              </w:rPr>
            </w:pPr>
            <w:r w:rsidRPr="0000345C">
              <w:rPr>
                <w:rFonts w:cs="Arial"/>
                <w:sz w:val="18"/>
                <w:szCs w:val="18"/>
              </w:rPr>
              <w:t xml:space="preserve">BAIRRO: </w:t>
            </w:r>
          </w:p>
        </w:tc>
      </w:tr>
      <w:tr w:rsidR="009E0E2C" w:rsidRPr="0000345C" w:rsidTr="00662F28">
        <w:trPr>
          <w:trHeight w:val="385"/>
        </w:trPr>
        <w:tc>
          <w:tcPr>
            <w:tcW w:w="3055" w:type="dxa"/>
            <w:gridSpan w:val="2"/>
            <w:vAlign w:val="center"/>
          </w:tcPr>
          <w:p w:rsidR="009E0E2C" w:rsidRPr="0000345C" w:rsidRDefault="009E0E2C" w:rsidP="00662F28">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9E0E2C" w:rsidRPr="0000345C" w:rsidRDefault="009E0E2C" w:rsidP="00662F28">
            <w:pPr>
              <w:spacing w:before="120" w:after="120"/>
              <w:rPr>
                <w:rFonts w:cs="Arial"/>
                <w:sz w:val="18"/>
                <w:szCs w:val="18"/>
              </w:rPr>
            </w:pPr>
            <w:r w:rsidRPr="0000345C">
              <w:rPr>
                <w:rFonts w:cs="Arial"/>
                <w:sz w:val="18"/>
                <w:szCs w:val="18"/>
              </w:rPr>
              <w:t xml:space="preserve">CIDADE: </w:t>
            </w:r>
          </w:p>
        </w:tc>
        <w:tc>
          <w:tcPr>
            <w:tcW w:w="2999" w:type="dxa"/>
            <w:vAlign w:val="center"/>
          </w:tcPr>
          <w:p w:rsidR="009E0E2C" w:rsidRPr="0000345C" w:rsidRDefault="009E0E2C" w:rsidP="00662F28">
            <w:pPr>
              <w:spacing w:before="120" w:after="120"/>
              <w:rPr>
                <w:rFonts w:cs="Arial"/>
                <w:sz w:val="18"/>
                <w:szCs w:val="18"/>
              </w:rPr>
            </w:pPr>
            <w:r w:rsidRPr="0000345C">
              <w:rPr>
                <w:rFonts w:cs="Arial"/>
                <w:sz w:val="18"/>
                <w:szCs w:val="18"/>
              </w:rPr>
              <w:t xml:space="preserve">ESTADO: </w:t>
            </w:r>
          </w:p>
        </w:tc>
      </w:tr>
      <w:tr w:rsidR="009E0E2C" w:rsidRPr="0000345C" w:rsidTr="00662F28">
        <w:trPr>
          <w:trHeight w:val="317"/>
        </w:trPr>
        <w:tc>
          <w:tcPr>
            <w:tcW w:w="9050" w:type="dxa"/>
            <w:gridSpan w:val="5"/>
            <w:tcBorders>
              <w:top w:val="single" w:sz="4" w:space="0" w:color="auto"/>
              <w:bottom w:val="single" w:sz="4" w:space="0" w:color="auto"/>
            </w:tcBorders>
            <w:vAlign w:val="center"/>
          </w:tcPr>
          <w:p w:rsidR="009E0E2C" w:rsidRPr="0000345C" w:rsidRDefault="009E0E2C" w:rsidP="00662F28">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9E0E2C" w:rsidRPr="0000345C" w:rsidTr="00662F28">
        <w:trPr>
          <w:trHeight w:val="385"/>
        </w:trPr>
        <w:tc>
          <w:tcPr>
            <w:tcW w:w="4255" w:type="dxa"/>
            <w:gridSpan w:val="3"/>
            <w:vAlign w:val="center"/>
          </w:tcPr>
          <w:p w:rsidR="009E0E2C" w:rsidRPr="0000345C" w:rsidRDefault="009E0E2C" w:rsidP="00662F28">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9E0E2C" w:rsidRPr="0000345C" w:rsidRDefault="009E0E2C" w:rsidP="00662F28">
            <w:pPr>
              <w:spacing w:before="120" w:after="120"/>
              <w:rPr>
                <w:rFonts w:cs="Arial"/>
                <w:sz w:val="18"/>
                <w:szCs w:val="18"/>
              </w:rPr>
            </w:pPr>
            <w:r w:rsidRPr="0000345C">
              <w:rPr>
                <w:rFonts w:cs="Arial"/>
                <w:sz w:val="18"/>
                <w:szCs w:val="18"/>
              </w:rPr>
              <w:t xml:space="preserve">FAX: </w:t>
            </w:r>
          </w:p>
        </w:tc>
      </w:tr>
    </w:tbl>
    <w:p w:rsidR="009E0E2C" w:rsidRPr="0000345C" w:rsidRDefault="009E0E2C" w:rsidP="009E0E2C">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são verdadeiras, pelos quais firmo a presente.</w:t>
      </w:r>
    </w:p>
    <w:p w:rsidR="009E0E2C" w:rsidRDefault="009E0E2C" w:rsidP="009E0E2C">
      <w:pPr>
        <w:spacing w:after="200" w:line="276" w:lineRule="auto"/>
        <w:rPr>
          <w:rFonts w:cs="Arial"/>
          <w:sz w:val="18"/>
          <w:szCs w:val="18"/>
        </w:rPr>
      </w:pPr>
    </w:p>
    <w:p w:rsidR="009E0E2C" w:rsidRDefault="009E0E2C" w:rsidP="009E0E2C">
      <w:pPr>
        <w:jc w:val="center"/>
        <w:rPr>
          <w:rFonts w:cs="Arial"/>
          <w:sz w:val="20"/>
        </w:rPr>
      </w:pPr>
      <w:r>
        <w:rPr>
          <w:rFonts w:cs="Arial"/>
          <w:sz w:val="20"/>
        </w:rPr>
        <w:t>Local e Data</w:t>
      </w:r>
    </w:p>
    <w:p w:rsidR="009E0E2C" w:rsidRDefault="009E0E2C" w:rsidP="009E0E2C">
      <w:pPr>
        <w:jc w:val="center"/>
        <w:rPr>
          <w:rFonts w:cs="Arial"/>
          <w:sz w:val="20"/>
        </w:rPr>
      </w:pPr>
      <w:r>
        <w:rPr>
          <w:rFonts w:cs="Arial"/>
          <w:sz w:val="20"/>
        </w:rPr>
        <w:t>_____________________________________</w:t>
      </w:r>
    </w:p>
    <w:p w:rsidR="009E0E2C" w:rsidRDefault="009E0E2C" w:rsidP="009E0E2C">
      <w:pPr>
        <w:jc w:val="center"/>
        <w:rPr>
          <w:rFonts w:cs="Arial"/>
          <w:sz w:val="20"/>
        </w:rPr>
      </w:pPr>
      <w:r>
        <w:rPr>
          <w:rFonts w:cs="Arial"/>
          <w:sz w:val="20"/>
        </w:rPr>
        <w:t>Nome e Assinatura do Representante Legal</w:t>
      </w:r>
    </w:p>
    <w:p w:rsidR="009E0E2C" w:rsidRDefault="009E0E2C" w:rsidP="009E4E8C">
      <w:pPr>
        <w:jc w:val="both"/>
        <w:rPr>
          <w:rFonts w:cs="Arial"/>
          <w:b/>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22312101"/>
      <w:bookmarkStart w:id="94" w:name="_Toc129759942"/>
      <w:bookmarkStart w:id="95" w:name="_Toc151429460"/>
      <w:bookmarkStart w:id="96" w:name="_Toc152148645"/>
      <w:bookmarkStart w:id="97" w:name="_Toc351991892"/>
      <w:r>
        <w:rPr>
          <w:rFonts w:cs="Arial"/>
          <w:sz w:val="20"/>
        </w:rPr>
        <w:t>2</w:t>
      </w:r>
      <w:r w:rsidR="00A21C35">
        <w:rPr>
          <w:rFonts w:cs="Arial"/>
          <w:sz w:val="20"/>
        </w:rPr>
        <w:t>5</w:t>
      </w:r>
      <w:r>
        <w:rPr>
          <w:rFonts w:cs="Arial"/>
          <w:sz w:val="20"/>
        </w:rPr>
        <w:t>. ANEXO VI</w:t>
      </w:r>
      <w:r w:rsidR="00374684">
        <w:rPr>
          <w:rFonts w:cs="Arial"/>
          <w:sz w:val="20"/>
        </w:rPr>
        <w:t>I</w:t>
      </w:r>
      <w:r w:rsidR="00A21C35">
        <w:rPr>
          <w:rFonts w:cs="Arial"/>
          <w:sz w:val="20"/>
        </w:rPr>
        <w:t>I</w:t>
      </w:r>
      <w:r>
        <w:rPr>
          <w:rFonts w:cs="Arial"/>
          <w:sz w:val="20"/>
        </w:rPr>
        <w:t xml:space="preserve"> – REGULAMENTO DE LICITAÇÕES E DE CONTRATOS DO SISTEMA SEBRAE</w:t>
      </w:r>
      <w:bookmarkEnd w:id="93"/>
      <w:bookmarkEnd w:id="94"/>
      <w:bookmarkEnd w:id="95"/>
      <w:bookmarkEnd w:id="96"/>
      <w:bookmarkEnd w:id="97"/>
    </w:p>
    <w:p w:rsidR="00E54D2E" w:rsidRDefault="00E54D2E">
      <w:pPr>
        <w:jc w:val="both"/>
        <w:rPr>
          <w:rFonts w:cs="Arial"/>
          <w:b/>
          <w:sz w:val="20"/>
        </w:rPr>
      </w:pPr>
    </w:p>
    <w:p w:rsidR="00E54D2E" w:rsidRDefault="00E54D2E">
      <w:pPr>
        <w:jc w:val="both"/>
        <w:rPr>
          <w:rFonts w:cs="Arial"/>
          <w:b/>
          <w:sz w:val="20"/>
        </w:rPr>
      </w:pPr>
    </w:p>
    <w:p w:rsidR="009E0E2C" w:rsidRPr="00B94629" w:rsidRDefault="009E0E2C" w:rsidP="009E0E2C">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9E0E2C" w:rsidRDefault="009E0E2C" w:rsidP="009E0E2C">
      <w:pPr>
        <w:jc w:val="both"/>
        <w:rPr>
          <w:rFonts w:cs="Arial"/>
          <w:b/>
          <w:sz w:val="20"/>
        </w:rPr>
      </w:pPr>
    </w:p>
    <w:p w:rsidR="009E0E2C" w:rsidRDefault="009E0E2C" w:rsidP="009E0E2C">
      <w:pPr>
        <w:jc w:val="both"/>
        <w:rPr>
          <w:rFonts w:cs="Arial"/>
          <w:b/>
          <w:sz w:val="20"/>
        </w:rPr>
      </w:pPr>
      <w:r>
        <w:rPr>
          <w:rFonts w:cs="Arial"/>
          <w:b/>
          <w:sz w:val="20"/>
        </w:rPr>
        <w:t>ESTE REGULAMENTO DEVERÁ SER RETIRADO DO PORTAL DO SEBRAE/PR, MESMO LOCAL ONDE FOI RETIRADO ESTE EDITAL.</w:t>
      </w:r>
    </w:p>
    <w:p w:rsidR="009E0E2C" w:rsidRDefault="009E0E2C" w:rsidP="009E0E2C">
      <w:pPr>
        <w:jc w:val="both"/>
        <w:rPr>
          <w:rFonts w:cs="Arial"/>
          <w:b/>
          <w:sz w:val="20"/>
        </w:rPr>
      </w:pPr>
    </w:p>
    <w:p w:rsidR="009E0E2C" w:rsidRDefault="004F60A0" w:rsidP="009E0E2C">
      <w:pPr>
        <w:jc w:val="both"/>
        <w:rPr>
          <w:rFonts w:cs="Arial"/>
          <w:b/>
          <w:sz w:val="20"/>
        </w:rPr>
      </w:pPr>
      <w:hyperlink r:id="rId16" w:history="1">
        <w:r w:rsidR="009E0E2C">
          <w:rPr>
            <w:rStyle w:val="Hyperlink"/>
            <w:rFonts w:cs="Arial"/>
            <w:sz w:val="20"/>
          </w:rPr>
          <w:t>www.sebraepr.com.br</w:t>
        </w:r>
      </w:hyperlink>
      <w:r w:rsidR="009E0E2C">
        <w:rPr>
          <w:rFonts w:cs="Arial"/>
          <w:b/>
          <w:sz w:val="20"/>
        </w:rPr>
        <w:t xml:space="preserve"> no link “</w:t>
      </w:r>
      <w:r w:rsidR="009E0E2C">
        <w:rPr>
          <w:rFonts w:cs="Arial"/>
          <w:b/>
          <w:sz w:val="20"/>
          <w:u w:val="single"/>
        </w:rPr>
        <w:t>licitações</w:t>
      </w:r>
      <w:r w:rsidR="009E0E2C">
        <w:rPr>
          <w:rFonts w:cs="Arial"/>
          <w:b/>
          <w:sz w:val="20"/>
        </w:rPr>
        <w:t>”</w:t>
      </w:r>
    </w:p>
    <w:p w:rsidR="009E0E2C" w:rsidRDefault="009E0E2C" w:rsidP="009E0E2C"/>
    <w:p w:rsidR="00E54D2E" w:rsidRPr="002A75A1" w:rsidRDefault="00E54D2E" w:rsidP="002A75A1">
      <w:pPr>
        <w:jc w:val="both"/>
      </w:pPr>
    </w:p>
    <w:sectPr w:rsidR="00E54D2E" w:rsidRPr="002A75A1" w:rsidSect="007A0F9A">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7C1" w:rsidRDefault="006377C1">
      <w:r>
        <w:separator/>
      </w:r>
    </w:p>
  </w:endnote>
  <w:endnote w:type="continuationSeparator" w:id="0">
    <w:p w:rsidR="006377C1" w:rsidRDefault="00637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C1" w:rsidRDefault="004F60A0">
    <w:pPr>
      <w:pStyle w:val="Rodap"/>
      <w:framePr w:wrap="around" w:vAnchor="text" w:hAnchor="margin" w:xAlign="right" w:y="1"/>
      <w:rPr>
        <w:rStyle w:val="Nmerodepgina"/>
      </w:rPr>
    </w:pPr>
    <w:r>
      <w:rPr>
        <w:rStyle w:val="Nmerodepgina"/>
      </w:rPr>
      <w:fldChar w:fldCharType="begin"/>
    </w:r>
    <w:r w:rsidR="006377C1">
      <w:rPr>
        <w:rStyle w:val="Nmerodepgina"/>
      </w:rPr>
      <w:instrText xml:space="preserve">PAGE  </w:instrText>
    </w:r>
    <w:r>
      <w:rPr>
        <w:rStyle w:val="Nmerodepgina"/>
      </w:rPr>
      <w:fldChar w:fldCharType="end"/>
    </w:r>
  </w:p>
  <w:p w:rsidR="006377C1" w:rsidRDefault="006377C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7C1" w:rsidRDefault="004F60A0">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6377C1">
      <w:rPr>
        <w:rStyle w:val="Nmerodepgina"/>
        <w:rFonts w:ascii="Tahoma" w:hAnsi="Tahoma"/>
        <w:sz w:val="22"/>
      </w:rPr>
      <w:instrText xml:space="preserve">PAGE  </w:instrText>
    </w:r>
    <w:r>
      <w:rPr>
        <w:rStyle w:val="Nmerodepgina"/>
        <w:rFonts w:ascii="Tahoma" w:hAnsi="Tahoma"/>
        <w:sz w:val="22"/>
      </w:rPr>
      <w:fldChar w:fldCharType="separate"/>
    </w:r>
    <w:r w:rsidR="00ED7999">
      <w:rPr>
        <w:rStyle w:val="Nmerodepgina"/>
        <w:rFonts w:ascii="Tahoma" w:hAnsi="Tahoma"/>
        <w:noProof/>
        <w:sz w:val="22"/>
      </w:rPr>
      <w:t>16</w:t>
    </w:r>
    <w:r>
      <w:rPr>
        <w:rStyle w:val="Nmerodepgina"/>
        <w:rFonts w:ascii="Tahoma" w:hAnsi="Tahoma"/>
        <w:sz w:val="22"/>
      </w:rPr>
      <w:fldChar w:fldCharType="end"/>
    </w:r>
  </w:p>
  <w:p w:rsidR="006377C1" w:rsidRDefault="006377C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7C1" w:rsidRDefault="006377C1">
      <w:r>
        <w:separator/>
      </w:r>
    </w:p>
  </w:footnote>
  <w:footnote w:type="continuationSeparator" w:id="0">
    <w:p w:rsidR="006377C1" w:rsidRDefault="00637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2EB404D2"/>
    <w:lvl w:ilvl="0" w:tplc="04160013">
      <w:start w:val="1"/>
      <w:numFmt w:val="upperRoman"/>
      <w:lvlText w:val="%1."/>
      <w:lvlJc w:val="right"/>
      <w:pPr>
        <w:tabs>
          <w:tab w:val="num" w:pos="1575"/>
        </w:tabs>
        <w:ind w:left="1575" w:hanging="18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1A9031A"/>
    <w:multiLevelType w:val="multilevel"/>
    <w:tmpl w:val="181EC0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5">
    <w:nsid w:val="2E744EA0"/>
    <w:multiLevelType w:val="multilevel"/>
    <w:tmpl w:val="825C902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395A2E"/>
    <w:multiLevelType w:val="hybridMultilevel"/>
    <w:tmpl w:val="C76E4026"/>
    <w:lvl w:ilvl="0" w:tplc="D860703E">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AD30EF"/>
    <w:multiLevelType w:val="hybridMultilevel"/>
    <w:tmpl w:val="181EC0A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9CD3D25"/>
    <w:multiLevelType w:val="multilevel"/>
    <w:tmpl w:val="2EB404D2"/>
    <w:lvl w:ilvl="0">
      <w:start w:val="1"/>
      <w:numFmt w:val="upperRoman"/>
      <w:lvlText w:val="%1."/>
      <w:lvlJc w:val="right"/>
      <w:pPr>
        <w:tabs>
          <w:tab w:val="num" w:pos="1575"/>
        </w:tabs>
        <w:ind w:left="1575" w:hanging="18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2">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2B33D8"/>
    <w:multiLevelType w:val="hybridMultilevel"/>
    <w:tmpl w:val="FC7CCD2A"/>
    <w:lvl w:ilvl="0" w:tplc="EC0C05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3F5229"/>
    <w:multiLevelType w:val="hybridMultilevel"/>
    <w:tmpl w:val="096A86D8"/>
    <w:lvl w:ilvl="0" w:tplc="AFF020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1">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F47048C"/>
    <w:multiLevelType w:val="multilevel"/>
    <w:tmpl w:val="171E5850"/>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5157EED"/>
    <w:multiLevelType w:val="multilevel"/>
    <w:tmpl w:val="E822000C"/>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1"/>
  </w:num>
  <w:num w:numId="4">
    <w:abstractNumId w:val="41"/>
  </w:num>
  <w:num w:numId="5">
    <w:abstractNumId w:val="23"/>
  </w:num>
  <w:num w:numId="6">
    <w:abstractNumId w:val="39"/>
  </w:num>
  <w:num w:numId="7">
    <w:abstractNumId w:val="27"/>
  </w:num>
  <w:num w:numId="8">
    <w:abstractNumId w:val="40"/>
  </w:num>
  <w:num w:numId="9">
    <w:abstractNumId w:val="33"/>
  </w:num>
  <w:num w:numId="10">
    <w:abstractNumId w:val="13"/>
  </w:num>
  <w:num w:numId="11">
    <w:abstractNumId w:val="4"/>
  </w:num>
  <w:num w:numId="12">
    <w:abstractNumId w:val="32"/>
  </w:num>
  <w:num w:numId="13">
    <w:abstractNumId w:val="22"/>
  </w:num>
  <w:num w:numId="14">
    <w:abstractNumId w:val="34"/>
  </w:num>
  <w:num w:numId="15">
    <w:abstractNumId w:val="1"/>
  </w:num>
  <w:num w:numId="16">
    <w:abstractNumId w:val="9"/>
  </w:num>
  <w:num w:numId="17">
    <w:abstractNumId w:val="31"/>
  </w:num>
  <w:num w:numId="18">
    <w:abstractNumId w:val="18"/>
  </w:num>
  <w:num w:numId="19">
    <w:abstractNumId w:val="24"/>
  </w:num>
  <w:num w:numId="20">
    <w:abstractNumId w:val="10"/>
  </w:num>
  <w:num w:numId="21">
    <w:abstractNumId w:val="6"/>
  </w:num>
  <w:num w:numId="22">
    <w:abstractNumId w:val="5"/>
  </w:num>
  <w:num w:numId="23">
    <w:abstractNumId w:val="2"/>
  </w:num>
  <w:num w:numId="24">
    <w:abstractNumId w:val="29"/>
  </w:num>
  <w:num w:numId="25">
    <w:abstractNumId w:val="19"/>
  </w:num>
  <w:num w:numId="26">
    <w:abstractNumId w:val="28"/>
  </w:num>
  <w:num w:numId="27">
    <w:abstractNumId w:val="16"/>
  </w:num>
  <w:num w:numId="28">
    <w:abstractNumId w:val="12"/>
  </w:num>
  <w:num w:numId="29">
    <w:abstractNumId w:val="20"/>
  </w:num>
  <w:num w:numId="30">
    <w:abstractNumId w:val="21"/>
  </w:num>
  <w:num w:numId="31">
    <w:abstractNumId w:val="37"/>
  </w:num>
  <w:num w:numId="32">
    <w:abstractNumId w:val="30"/>
  </w:num>
  <w:num w:numId="33">
    <w:abstractNumId w:val="15"/>
  </w:num>
  <w:num w:numId="34">
    <w:abstractNumId w:val="35"/>
  </w:num>
  <w:num w:numId="35">
    <w:abstractNumId w:val="26"/>
  </w:num>
  <w:num w:numId="36">
    <w:abstractNumId w:val="36"/>
  </w:num>
  <w:num w:numId="37">
    <w:abstractNumId w:val="8"/>
  </w:num>
  <w:num w:numId="38">
    <w:abstractNumId w:val="17"/>
  </w:num>
  <w:num w:numId="39">
    <w:abstractNumId w:val="25"/>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rsids>
    <w:rsidRoot w:val="004433C0"/>
    <w:rsid w:val="00012B7F"/>
    <w:rsid w:val="00014133"/>
    <w:rsid w:val="00044E87"/>
    <w:rsid w:val="000504B1"/>
    <w:rsid w:val="00055640"/>
    <w:rsid w:val="00095E2E"/>
    <w:rsid w:val="000B6414"/>
    <w:rsid w:val="001225F0"/>
    <w:rsid w:val="00123135"/>
    <w:rsid w:val="00132225"/>
    <w:rsid w:val="00133CB0"/>
    <w:rsid w:val="0013414C"/>
    <w:rsid w:val="0014373C"/>
    <w:rsid w:val="001447D8"/>
    <w:rsid w:val="00190A0A"/>
    <w:rsid w:val="001A5F09"/>
    <w:rsid w:val="001B2CBC"/>
    <w:rsid w:val="001C080A"/>
    <w:rsid w:val="001C4DD5"/>
    <w:rsid w:val="001C6302"/>
    <w:rsid w:val="001E7226"/>
    <w:rsid w:val="001F0F79"/>
    <w:rsid w:val="001F4CA1"/>
    <w:rsid w:val="001F5516"/>
    <w:rsid w:val="002017C6"/>
    <w:rsid w:val="00214894"/>
    <w:rsid w:val="00224542"/>
    <w:rsid w:val="00230714"/>
    <w:rsid w:val="00234186"/>
    <w:rsid w:val="00243C70"/>
    <w:rsid w:val="002447E6"/>
    <w:rsid w:val="00252851"/>
    <w:rsid w:val="002A75A1"/>
    <w:rsid w:val="002C059E"/>
    <w:rsid w:val="002C1CEF"/>
    <w:rsid w:val="002C3044"/>
    <w:rsid w:val="002C31ED"/>
    <w:rsid w:val="002C79AF"/>
    <w:rsid w:val="002D6CED"/>
    <w:rsid w:val="002D7046"/>
    <w:rsid w:val="002D78A9"/>
    <w:rsid w:val="002F35DB"/>
    <w:rsid w:val="00330072"/>
    <w:rsid w:val="003536E7"/>
    <w:rsid w:val="00374684"/>
    <w:rsid w:val="00385A9C"/>
    <w:rsid w:val="003A152D"/>
    <w:rsid w:val="003A4E04"/>
    <w:rsid w:val="003A50EC"/>
    <w:rsid w:val="003A7F4B"/>
    <w:rsid w:val="003B4AF1"/>
    <w:rsid w:val="003B4E4C"/>
    <w:rsid w:val="003D545C"/>
    <w:rsid w:val="00414AF1"/>
    <w:rsid w:val="00442485"/>
    <w:rsid w:val="004428D7"/>
    <w:rsid w:val="004433C0"/>
    <w:rsid w:val="00467CBE"/>
    <w:rsid w:val="00471EF7"/>
    <w:rsid w:val="004767C5"/>
    <w:rsid w:val="004871D2"/>
    <w:rsid w:val="004D682B"/>
    <w:rsid w:val="004E7CBA"/>
    <w:rsid w:val="004F60A0"/>
    <w:rsid w:val="00506DF2"/>
    <w:rsid w:val="00517B99"/>
    <w:rsid w:val="0052592D"/>
    <w:rsid w:val="00537732"/>
    <w:rsid w:val="00543BBB"/>
    <w:rsid w:val="00550DAF"/>
    <w:rsid w:val="00555795"/>
    <w:rsid w:val="00580CBA"/>
    <w:rsid w:val="00581A16"/>
    <w:rsid w:val="00590C2D"/>
    <w:rsid w:val="005B15B7"/>
    <w:rsid w:val="005C1E92"/>
    <w:rsid w:val="005D139A"/>
    <w:rsid w:val="005E7B3F"/>
    <w:rsid w:val="0061030D"/>
    <w:rsid w:val="00624358"/>
    <w:rsid w:val="006377C1"/>
    <w:rsid w:val="006440B6"/>
    <w:rsid w:val="00652FF3"/>
    <w:rsid w:val="00662F28"/>
    <w:rsid w:val="00673AB2"/>
    <w:rsid w:val="00675751"/>
    <w:rsid w:val="0069370D"/>
    <w:rsid w:val="006A4269"/>
    <w:rsid w:val="006B7BE3"/>
    <w:rsid w:val="006C290D"/>
    <w:rsid w:val="006C6AFE"/>
    <w:rsid w:val="006C748D"/>
    <w:rsid w:val="006D272D"/>
    <w:rsid w:val="006D4B76"/>
    <w:rsid w:val="006E35AA"/>
    <w:rsid w:val="006F0FBE"/>
    <w:rsid w:val="0070076A"/>
    <w:rsid w:val="00732E9D"/>
    <w:rsid w:val="007343CC"/>
    <w:rsid w:val="00741082"/>
    <w:rsid w:val="00764127"/>
    <w:rsid w:val="007676B8"/>
    <w:rsid w:val="007731B8"/>
    <w:rsid w:val="007A0F9A"/>
    <w:rsid w:val="007A6BA3"/>
    <w:rsid w:val="007C0209"/>
    <w:rsid w:val="007C155C"/>
    <w:rsid w:val="007D104E"/>
    <w:rsid w:val="007D4071"/>
    <w:rsid w:val="007D46B4"/>
    <w:rsid w:val="007D679C"/>
    <w:rsid w:val="007D7FFE"/>
    <w:rsid w:val="007E22D4"/>
    <w:rsid w:val="007E3AF2"/>
    <w:rsid w:val="007E70A5"/>
    <w:rsid w:val="00821CB2"/>
    <w:rsid w:val="00826E1E"/>
    <w:rsid w:val="00827BB8"/>
    <w:rsid w:val="008322BE"/>
    <w:rsid w:val="00836E37"/>
    <w:rsid w:val="00844514"/>
    <w:rsid w:val="00846720"/>
    <w:rsid w:val="008606BF"/>
    <w:rsid w:val="00867420"/>
    <w:rsid w:val="00872AAC"/>
    <w:rsid w:val="0087625E"/>
    <w:rsid w:val="008948E8"/>
    <w:rsid w:val="008A12B2"/>
    <w:rsid w:val="008A1421"/>
    <w:rsid w:val="008A319C"/>
    <w:rsid w:val="008C0248"/>
    <w:rsid w:val="008D0F40"/>
    <w:rsid w:val="008D1AC3"/>
    <w:rsid w:val="008D3995"/>
    <w:rsid w:val="008D585C"/>
    <w:rsid w:val="008E4115"/>
    <w:rsid w:val="008E5D6C"/>
    <w:rsid w:val="009005E8"/>
    <w:rsid w:val="00944862"/>
    <w:rsid w:val="009471A6"/>
    <w:rsid w:val="009666E0"/>
    <w:rsid w:val="00967A26"/>
    <w:rsid w:val="0097641A"/>
    <w:rsid w:val="00992EE9"/>
    <w:rsid w:val="009D17FB"/>
    <w:rsid w:val="009E0E2C"/>
    <w:rsid w:val="009E4E8C"/>
    <w:rsid w:val="009F58B3"/>
    <w:rsid w:val="00A20478"/>
    <w:rsid w:val="00A21C35"/>
    <w:rsid w:val="00A43D64"/>
    <w:rsid w:val="00A7068B"/>
    <w:rsid w:val="00A73F41"/>
    <w:rsid w:val="00A7605C"/>
    <w:rsid w:val="00A81270"/>
    <w:rsid w:val="00A93A40"/>
    <w:rsid w:val="00A9774A"/>
    <w:rsid w:val="00AB3F45"/>
    <w:rsid w:val="00AC7B18"/>
    <w:rsid w:val="00AD04D9"/>
    <w:rsid w:val="00AD5CE3"/>
    <w:rsid w:val="00AF61F9"/>
    <w:rsid w:val="00B04071"/>
    <w:rsid w:val="00B1074E"/>
    <w:rsid w:val="00B23AB8"/>
    <w:rsid w:val="00B26CD7"/>
    <w:rsid w:val="00B33D77"/>
    <w:rsid w:val="00B525D2"/>
    <w:rsid w:val="00B5479E"/>
    <w:rsid w:val="00B56D3B"/>
    <w:rsid w:val="00B63E80"/>
    <w:rsid w:val="00B64662"/>
    <w:rsid w:val="00B65FF8"/>
    <w:rsid w:val="00B67CC3"/>
    <w:rsid w:val="00BA65D8"/>
    <w:rsid w:val="00BC30BE"/>
    <w:rsid w:val="00BD6E26"/>
    <w:rsid w:val="00BE120C"/>
    <w:rsid w:val="00BE3F28"/>
    <w:rsid w:val="00BF58F4"/>
    <w:rsid w:val="00C106EB"/>
    <w:rsid w:val="00C13D5F"/>
    <w:rsid w:val="00C33E5A"/>
    <w:rsid w:val="00C34A2B"/>
    <w:rsid w:val="00C47EA0"/>
    <w:rsid w:val="00C6219E"/>
    <w:rsid w:val="00C77020"/>
    <w:rsid w:val="00C82E1E"/>
    <w:rsid w:val="00C82F2D"/>
    <w:rsid w:val="00CF25E3"/>
    <w:rsid w:val="00CF7488"/>
    <w:rsid w:val="00D03D1E"/>
    <w:rsid w:val="00D13036"/>
    <w:rsid w:val="00D13FB2"/>
    <w:rsid w:val="00D14318"/>
    <w:rsid w:val="00D21046"/>
    <w:rsid w:val="00D22D1B"/>
    <w:rsid w:val="00D23C87"/>
    <w:rsid w:val="00D427AA"/>
    <w:rsid w:val="00D474A2"/>
    <w:rsid w:val="00D57A76"/>
    <w:rsid w:val="00D74450"/>
    <w:rsid w:val="00D832BE"/>
    <w:rsid w:val="00DA6D18"/>
    <w:rsid w:val="00DB2ABD"/>
    <w:rsid w:val="00DD5BFB"/>
    <w:rsid w:val="00DD62BA"/>
    <w:rsid w:val="00E15377"/>
    <w:rsid w:val="00E171D1"/>
    <w:rsid w:val="00E30187"/>
    <w:rsid w:val="00E30318"/>
    <w:rsid w:val="00E43D10"/>
    <w:rsid w:val="00E54D2E"/>
    <w:rsid w:val="00E74CAD"/>
    <w:rsid w:val="00E91B3A"/>
    <w:rsid w:val="00E9371C"/>
    <w:rsid w:val="00EA6B59"/>
    <w:rsid w:val="00EA7ADF"/>
    <w:rsid w:val="00ED7999"/>
    <w:rsid w:val="00EF0049"/>
    <w:rsid w:val="00EF7DEE"/>
    <w:rsid w:val="00F342D7"/>
    <w:rsid w:val="00F63CEE"/>
    <w:rsid w:val="00F80248"/>
    <w:rsid w:val="00FA3833"/>
    <w:rsid w:val="00FA7FE3"/>
    <w:rsid w:val="00FB0B4B"/>
    <w:rsid w:val="00FB1E8F"/>
    <w:rsid w:val="00FD6948"/>
    <w:rsid w:val="00FE0540"/>
    <w:rsid w:val="00FE552F"/>
    <w:rsid w:val="00FF0A22"/>
    <w:rsid w:val="00FF32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BE"/>
    <w:rPr>
      <w:rFonts w:ascii="Arial" w:hAnsi="Arial"/>
      <w:sz w:val="24"/>
    </w:rPr>
  </w:style>
  <w:style w:type="paragraph" w:styleId="Ttulo1">
    <w:name w:val="heading 1"/>
    <w:aliases w:val="título 1"/>
    <w:basedOn w:val="Normal"/>
    <w:next w:val="Normal"/>
    <w:link w:val="Ttulo1Char"/>
    <w:uiPriority w:val="99"/>
    <w:qFormat/>
    <w:rsid w:val="00D832BE"/>
    <w:pPr>
      <w:keepNext/>
      <w:tabs>
        <w:tab w:val="left" w:pos="0"/>
      </w:tabs>
      <w:jc w:val="both"/>
      <w:outlineLvl w:val="0"/>
    </w:pPr>
    <w:rPr>
      <w:b/>
    </w:rPr>
  </w:style>
  <w:style w:type="paragraph" w:styleId="Ttulo2">
    <w:name w:val="heading 2"/>
    <w:basedOn w:val="Normal"/>
    <w:next w:val="Normal"/>
    <w:qFormat/>
    <w:rsid w:val="00D832BE"/>
    <w:pPr>
      <w:keepNext/>
      <w:outlineLvl w:val="1"/>
    </w:pPr>
    <w:rPr>
      <w:b/>
      <w:bCs/>
    </w:rPr>
  </w:style>
  <w:style w:type="paragraph" w:styleId="Ttulo3">
    <w:name w:val="heading 3"/>
    <w:basedOn w:val="Normal"/>
    <w:next w:val="Normal"/>
    <w:qFormat/>
    <w:rsid w:val="00D832BE"/>
    <w:pPr>
      <w:keepNext/>
      <w:jc w:val="right"/>
      <w:outlineLvl w:val="2"/>
    </w:pPr>
    <w:rPr>
      <w:b/>
    </w:rPr>
  </w:style>
  <w:style w:type="paragraph" w:styleId="Ttulo4">
    <w:name w:val="heading 4"/>
    <w:basedOn w:val="Normal"/>
    <w:next w:val="Normal"/>
    <w:qFormat/>
    <w:rsid w:val="00D832B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D832BE"/>
    <w:pPr>
      <w:keepNext/>
      <w:jc w:val="center"/>
      <w:outlineLvl w:val="4"/>
    </w:pPr>
    <w:rPr>
      <w:b/>
      <w:bCs/>
    </w:rPr>
  </w:style>
  <w:style w:type="paragraph" w:styleId="Ttulo6">
    <w:name w:val="heading 6"/>
    <w:basedOn w:val="Normal"/>
    <w:next w:val="Normal"/>
    <w:qFormat/>
    <w:rsid w:val="00D832BE"/>
    <w:pPr>
      <w:keepNext/>
      <w:outlineLvl w:val="5"/>
    </w:pPr>
    <w:rPr>
      <w:b/>
      <w:color w:val="FF0000"/>
    </w:rPr>
  </w:style>
  <w:style w:type="paragraph" w:styleId="Ttulo7">
    <w:name w:val="heading 7"/>
    <w:basedOn w:val="Normal"/>
    <w:next w:val="Normal"/>
    <w:qFormat/>
    <w:rsid w:val="00D832B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D832BE"/>
    <w:pPr>
      <w:keepNext/>
      <w:outlineLvl w:val="7"/>
    </w:pPr>
  </w:style>
  <w:style w:type="paragraph" w:styleId="Ttulo9">
    <w:name w:val="heading 9"/>
    <w:basedOn w:val="Normal"/>
    <w:next w:val="Normal"/>
    <w:qFormat/>
    <w:rsid w:val="00D832B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832B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D832B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D832B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D832BE"/>
    <w:pPr>
      <w:tabs>
        <w:tab w:val="right" w:leader="dot" w:pos="9120"/>
      </w:tabs>
    </w:pPr>
    <w:rPr>
      <w:rFonts w:cs="MS Mincho"/>
      <w:b/>
      <w:bCs/>
      <w:noProof/>
      <w:sz w:val="22"/>
      <w:szCs w:val="22"/>
    </w:rPr>
  </w:style>
  <w:style w:type="character" w:styleId="Hyperlink">
    <w:name w:val="Hyperlink"/>
    <w:basedOn w:val="Fontepargpadro"/>
    <w:rsid w:val="00D832BE"/>
    <w:rPr>
      <w:color w:val="0000FF"/>
      <w:u w:val="single"/>
    </w:rPr>
  </w:style>
  <w:style w:type="paragraph" w:styleId="Cabealho">
    <w:name w:val="header"/>
    <w:basedOn w:val="Normal"/>
    <w:link w:val="CabealhoChar"/>
    <w:uiPriority w:val="99"/>
    <w:rsid w:val="00D832BE"/>
    <w:pPr>
      <w:tabs>
        <w:tab w:val="center" w:pos="4419"/>
        <w:tab w:val="right" w:pos="8838"/>
      </w:tabs>
    </w:pPr>
    <w:rPr>
      <w:rFonts w:ascii="Times New Roman" w:hAnsi="Times New Roman"/>
      <w:sz w:val="20"/>
    </w:rPr>
  </w:style>
  <w:style w:type="paragraph" w:styleId="Corpodetexto3">
    <w:name w:val="Body Text 3"/>
    <w:basedOn w:val="Normal"/>
    <w:rsid w:val="00D832BE"/>
    <w:pPr>
      <w:jc w:val="center"/>
    </w:pPr>
    <w:rPr>
      <w:sz w:val="96"/>
    </w:rPr>
  </w:style>
  <w:style w:type="paragraph" w:styleId="Sumrio2">
    <w:name w:val="toc 2"/>
    <w:basedOn w:val="Normal"/>
    <w:next w:val="Normal"/>
    <w:autoRedefine/>
    <w:semiHidden/>
    <w:rsid w:val="00D832BE"/>
    <w:pPr>
      <w:numPr>
        <w:numId w:val="12"/>
      </w:numPr>
      <w:jc w:val="both"/>
    </w:pPr>
    <w:rPr>
      <w:sz w:val="22"/>
    </w:rPr>
  </w:style>
  <w:style w:type="paragraph" w:styleId="Recuodecorpodetexto2">
    <w:name w:val="Body Text Indent 2"/>
    <w:basedOn w:val="Normal"/>
    <w:rsid w:val="00D832BE"/>
    <w:pPr>
      <w:tabs>
        <w:tab w:val="left" w:pos="1701"/>
      </w:tabs>
      <w:ind w:left="567" w:hanging="567"/>
    </w:pPr>
  </w:style>
  <w:style w:type="paragraph" w:styleId="Recuodecorpodetexto">
    <w:name w:val="Body Text Indent"/>
    <w:basedOn w:val="Normal"/>
    <w:rsid w:val="00D832BE"/>
    <w:pPr>
      <w:ind w:left="426"/>
      <w:jc w:val="both"/>
    </w:pPr>
    <w:rPr>
      <w:sz w:val="22"/>
    </w:rPr>
  </w:style>
  <w:style w:type="paragraph" w:styleId="Corpodetexto2">
    <w:name w:val="Body Text 2"/>
    <w:basedOn w:val="Normal"/>
    <w:rsid w:val="00D832BE"/>
    <w:pPr>
      <w:tabs>
        <w:tab w:val="left" w:pos="0"/>
      </w:tabs>
      <w:jc w:val="both"/>
    </w:pPr>
    <w:rPr>
      <w:b/>
      <w:i/>
      <w:u w:val="single"/>
    </w:rPr>
  </w:style>
  <w:style w:type="paragraph" w:styleId="Sumrio3">
    <w:name w:val="toc 3"/>
    <w:basedOn w:val="Normal"/>
    <w:next w:val="Normal"/>
    <w:autoRedefine/>
    <w:semiHidden/>
    <w:rsid w:val="00D832BE"/>
    <w:pPr>
      <w:ind w:left="480"/>
    </w:pPr>
  </w:style>
  <w:style w:type="paragraph" w:styleId="Sumrio4">
    <w:name w:val="toc 4"/>
    <w:basedOn w:val="Normal"/>
    <w:next w:val="Normal"/>
    <w:autoRedefine/>
    <w:semiHidden/>
    <w:rsid w:val="00D832BE"/>
    <w:pPr>
      <w:ind w:left="720"/>
    </w:pPr>
    <w:rPr>
      <w:rFonts w:ascii="Times New Roman" w:hAnsi="Times New Roman"/>
      <w:szCs w:val="24"/>
    </w:rPr>
  </w:style>
  <w:style w:type="paragraph" w:styleId="Sumrio5">
    <w:name w:val="toc 5"/>
    <w:basedOn w:val="Normal"/>
    <w:next w:val="Normal"/>
    <w:autoRedefine/>
    <w:semiHidden/>
    <w:rsid w:val="00D832BE"/>
    <w:pPr>
      <w:ind w:left="960"/>
    </w:pPr>
    <w:rPr>
      <w:rFonts w:ascii="Times New Roman" w:hAnsi="Times New Roman"/>
      <w:szCs w:val="24"/>
    </w:rPr>
  </w:style>
  <w:style w:type="paragraph" w:styleId="Sumrio6">
    <w:name w:val="toc 6"/>
    <w:basedOn w:val="Normal"/>
    <w:next w:val="Normal"/>
    <w:autoRedefine/>
    <w:semiHidden/>
    <w:rsid w:val="00D832BE"/>
    <w:pPr>
      <w:ind w:left="1200"/>
    </w:pPr>
    <w:rPr>
      <w:rFonts w:ascii="Times New Roman" w:hAnsi="Times New Roman"/>
      <w:szCs w:val="24"/>
    </w:rPr>
  </w:style>
  <w:style w:type="paragraph" w:styleId="Sumrio7">
    <w:name w:val="toc 7"/>
    <w:basedOn w:val="Normal"/>
    <w:next w:val="Normal"/>
    <w:autoRedefine/>
    <w:semiHidden/>
    <w:rsid w:val="00D832BE"/>
    <w:pPr>
      <w:ind w:left="1440"/>
    </w:pPr>
    <w:rPr>
      <w:rFonts w:ascii="Times New Roman" w:hAnsi="Times New Roman"/>
      <w:szCs w:val="24"/>
    </w:rPr>
  </w:style>
  <w:style w:type="paragraph" w:styleId="Sumrio8">
    <w:name w:val="toc 8"/>
    <w:basedOn w:val="Normal"/>
    <w:next w:val="Normal"/>
    <w:autoRedefine/>
    <w:semiHidden/>
    <w:rsid w:val="00D832BE"/>
    <w:pPr>
      <w:ind w:left="1680"/>
    </w:pPr>
    <w:rPr>
      <w:rFonts w:ascii="Times New Roman" w:hAnsi="Times New Roman"/>
      <w:szCs w:val="24"/>
    </w:rPr>
  </w:style>
  <w:style w:type="paragraph" w:styleId="Sumrio9">
    <w:name w:val="toc 9"/>
    <w:basedOn w:val="Normal"/>
    <w:next w:val="Normal"/>
    <w:autoRedefine/>
    <w:semiHidden/>
    <w:rsid w:val="00D832BE"/>
    <w:pPr>
      <w:ind w:left="1920"/>
    </w:pPr>
    <w:rPr>
      <w:rFonts w:ascii="Times New Roman" w:hAnsi="Times New Roman"/>
      <w:szCs w:val="24"/>
    </w:rPr>
  </w:style>
  <w:style w:type="paragraph" w:styleId="Commarcadores">
    <w:name w:val="List Bullet"/>
    <w:basedOn w:val="Normal"/>
    <w:autoRedefine/>
    <w:rsid w:val="00D832BE"/>
    <w:pPr>
      <w:tabs>
        <w:tab w:val="num" w:pos="360"/>
      </w:tabs>
      <w:ind w:left="360" w:hanging="360"/>
    </w:pPr>
    <w:rPr>
      <w:rFonts w:ascii="Times New Roman" w:hAnsi="Times New Roman"/>
      <w:sz w:val="20"/>
    </w:rPr>
  </w:style>
  <w:style w:type="paragraph" w:styleId="Commarcadores5">
    <w:name w:val="List Bullet 5"/>
    <w:basedOn w:val="Normal"/>
    <w:autoRedefine/>
    <w:rsid w:val="00D832BE"/>
    <w:pPr>
      <w:tabs>
        <w:tab w:val="num" w:pos="1492"/>
      </w:tabs>
      <w:ind w:left="1492" w:hanging="360"/>
    </w:pPr>
    <w:rPr>
      <w:rFonts w:ascii="Times New Roman" w:hAnsi="Times New Roman"/>
      <w:sz w:val="20"/>
    </w:rPr>
  </w:style>
  <w:style w:type="paragraph" w:styleId="Rodap">
    <w:name w:val="footer"/>
    <w:basedOn w:val="Normal"/>
    <w:rsid w:val="00D832BE"/>
    <w:pPr>
      <w:tabs>
        <w:tab w:val="center" w:pos="4419"/>
        <w:tab w:val="right" w:pos="8838"/>
      </w:tabs>
    </w:pPr>
  </w:style>
  <w:style w:type="character" w:styleId="Nmerodepgina">
    <w:name w:val="page number"/>
    <w:basedOn w:val="Fontepargpadro"/>
    <w:rsid w:val="00D832BE"/>
  </w:style>
  <w:style w:type="paragraph" w:styleId="NormalWeb">
    <w:name w:val="Normal (Web)"/>
    <w:basedOn w:val="Normal"/>
    <w:rsid w:val="00D832B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D832BE"/>
    <w:rPr>
      <w:color w:val="800080"/>
      <w:u w:val="single"/>
    </w:rPr>
  </w:style>
  <w:style w:type="paragraph" w:styleId="Textoembloco">
    <w:name w:val="Block Text"/>
    <w:basedOn w:val="Normal"/>
    <w:rsid w:val="00D832BE"/>
    <w:pPr>
      <w:ind w:left="684" w:right="7" w:hanging="324"/>
      <w:jc w:val="both"/>
    </w:pPr>
  </w:style>
  <w:style w:type="paragraph" w:styleId="MapadoDocumento">
    <w:name w:val="Document Map"/>
    <w:basedOn w:val="Normal"/>
    <w:semiHidden/>
    <w:rsid w:val="00D832BE"/>
    <w:pPr>
      <w:shd w:val="clear" w:color="auto" w:fill="000080"/>
    </w:pPr>
    <w:rPr>
      <w:rFonts w:ascii="Tahoma" w:hAnsi="Tahoma" w:cs="Courier New"/>
      <w:sz w:val="20"/>
    </w:rPr>
  </w:style>
  <w:style w:type="paragraph" w:styleId="Recuodecorpodetexto3">
    <w:name w:val="Body Text Indent 3"/>
    <w:basedOn w:val="Normal"/>
    <w:rsid w:val="00D832BE"/>
    <w:pPr>
      <w:ind w:left="684"/>
      <w:jc w:val="both"/>
    </w:pPr>
    <w:rPr>
      <w:sz w:val="20"/>
    </w:rPr>
  </w:style>
  <w:style w:type="paragraph" w:customStyle="1" w:styleId="Numerado">
    <w:name w:val="Numerado"/>
    <w:basedOn w:val="Normal"/>
    <w:rsid w:val="00D832BE"/>
    <w:pPr>
      <w:tabs>
        <w:tab w:val="num" w:pos="360"/>
      </w:tabs>
      <w:spacing w:line="360" w:lineRule="auto"/>
      <w:jc w:val="both"/>
    </w:pPr>
    <w:rPr>
      <w:sz w:val="20"/>
    </w:rPr>
  </w:style>
  <w:style w:type="paragraph" w:styleId="TextosemFormatao">
    <w:name w:val="Plain Text"/>
    <w:basedOn w:val="Normal"/>
    <w:rsid w:val="00D832BE"/>
    <w:rPr>
      <w:rFonts w:ascii="Courier New" w:hAnsi="Courier New"/>
      <w:sz w:val="20"/>
    </w:rPr>
  </w:style>
  <w:style w:type="paragraph" w:customStyle="1" w:styleId="TxBrc44">
    <w:name w:val="TxBr_c44"/>
    <w:basedOn w:val="Normal"/>
    <w:rsid w:val="00D832BE"/>
    <w:pPr>
      <w:widowControl w:val="0"/>
      <w:spacing w:line="240" w:lineRule="atLeast"/>
      <w:jc w:val="center"/>
    </w:pPr>
    <w:rPr>
      <w:rFonts w:ascii="Times New Roman" w:hAnsi="Times New Roman"/>
      <w:sz w:val="20"/>
    </w:rPr>
  </w:style>
  <w:style w:type="paragraph" w:customStyle="1" w:styleId="texto1">
    <w:name w:val="texto1"/>
    <w:basedOn w:val="Normal"/>
    <w:rsid w:val="00D832BE"/>
    <w:pPr>
      <w:spacing w:before="100" w:after="100" w:line="185" w:lineRule="atLeast"/>
      <w:jc w:val="both"/>
    </w:pPr>
    <w:rPr>
      <w:sz w:val="15"/>
    </w:rPr>
  </w:style>
  <w:style w:type="paragraph" w:customStyle="1" w:styleId="Cabealhoencabezado">
    <w:name w:val="Cabeçalho.encabezado"/>
    <w:basedOn w:val="Normal"/>
    <w:rsid w:val="00D832BE"/>
    <w:pPr>
      <w:tabs>
        <w:tab w:val="center" w:pos="4419"/>
        <w:tab w:val="right" w:pos="8838"/>
      </w:tabs>
      <w:autoSpaceDE w:val="0"/>
      <w:autoSpaceDN w:val="0"/>
    </w:pPr>
  </w:style>
  <w:style w:type="character" w:styleId="Forte">
    <w:name w:val="Strong"/>
    <w:basedOn w:val="Fontepargpadro"/>
    <w:qFormat/>
    <w:rsid w:val="00D832BE"/>
    <w:rPr>
      <w:b/>
    </w:rPr>
  </w:style>
  <w:style w:type="paragraph" w:customStyle="1" w:styleId="Fontepargpadro1">
    <w:name w:val="Fonte parág. padrão1"/>
    <w:next w:val="Normal"/>
    <w:rsid w:val="00D832BE"/>
    <w:pPr>
      <w:keepNext/>
      <w:widowControl w:val="0"/>
    </w:pPr>
    <w:rPr>
      <w:rFonts w:ascii="Arial" w:hAnsi="Arial"/>
    </w:rPr>
  </w:style>
  <w:style w:type="paragraph" w:styleId="Textodebalo">
    <w:name w:val="Balloon Text"/>
    <w:basedOn w:val="Normal"/>
    <w:semiHidden/>
    <w:rsid w:val="00D832BE"/>
    <w:rPr>
      <w:rFonts w:ascii="Tahoma" w:hAnsi="Tahoma" w:cs="MS Mincho"/>
      <w:sz w:val="16"/>
      <w:szCs w:val="16"/>
    </w:rPr>
  </w:style>
  <w:style w:type="paragraph" w:customStyle="1" w:styleId="Corpodetexto1">
    <w:name w:val="Corpo de texto1"/>
    <w:rsid w:val="00D832BE"/>
    <w:rPr>
      <w:rFonts w:ascii="CG Times" w:hAnsi="CG Times"/>
      <w:color w:val="000000"/>
      <w:sz w:val="24"/>
      <w:lang w:val="en-US"/>
    </w:rPr>
  </w:style>
  <w:style w:type="paragraph" w:customStyle="1" w:styleId="FStatement-FNote">
    <w:name w:val="F.Statement - F.Note"/>
    <w:basedOn w:val="Normal"/>
    <w:next w:val="Normal"/>
    <w:rsid w:val="00D832BE"/>
    <w:pPr>
      <w:jc w:val="center"/>
    </w:pPr>
    <w:rPr>
      <w:rFonts w:ascii="Courier New" w:hAnsi="Courier New"/>
      <w:sz w:val="20"/>
    </w:rPr>
  </w:style>
  <w:style w:type="paragraph" w:customStyle="1" w:styleId="Default">
    <w:name w:val="Default"/>
    <w:rsid w:val="00D832BE"/>
    <w:pPr>
      <w:autoSpaceDE w:val="0"/>
      <w:autoSpaceDN w:val="0"/>
      <w:adjustRightInd w:val="0"/>
    </w:pPr>
    <w:rPr>
      <w:rFonts w:ascii="Trebuchet MS" w:hAnsi="Trebuchet MS" w:cs="Trebuchet MS"/>
      <w:color w:val="000000"/>
      <w:sz w:val="24"/>
      <w:szCs w:val="24"/>
    </w:rPr>
  </w:style>
  <w:style w:type="character" w:styleId="Refdecomentrio">
    <w:name w:val="annotation reference"/>
    <w:basedOn w:val="Fontepargpadro"/>
    <w:semiHidden/>
    <w:rsid w:val="00D832BE"/>
    <w:rPr>
      <w:sz w:val="16"/>
      <w:szCs w:val="16"/>
    </w:rPr>
  </w:style>
  <w:style w:type="paragraph" w:styleId="Textodecomentrio">
    <w:name w:val="annotation text"/>
    <w:basedOn w:val="Normal"/>
    <w:semiHidden/>
    <w:rsid w:val="00D832BE"/>
    <w:rPr>
      <w:sz w:val="20"/>
    </w:rPr>
  </w:style>
  <w:style w:type="paragraph" w:styleId="Assuntodocomentrio">
    <w:name w:val="annotation subject"/>
    <w:basedOn w:val="Textodecomentrio"/>
    <w:next w:val="Textodecomentrio"/>
    <w:semiHidden/>
    <w:rsid w:val="00D832BE"/>
    <w:rPr>
      <w:b/>
      <w:bCs/>
    </w:rPr>
  </w:style>
  <w:style w:type="paragraph" w:customStyle="1" w:styleId="Estilo1">
    <w:name w:val="Estilo1"/>
    <w:basedOn w:val="Normal"/>
    <w:rsid w:val="00D832BE"/>
    <w:pPr>
      <w:tabs>
        <w:tab w:val="left" w:pos="2268"/>
      </w:tabs>
      <w:ind w:left="2410" w:hanging="992"/>
      <w:jc w:val="both"/>
    </w:pPr>
    <w:rPr>
      <w:rFonts w:ascii="Times New Roman" w:hAnsi="Times New Roman"/>
      <w:snapToGrid w:val="0"/>
    </w:rPr>
  </w:style>
  <w:style w:type="character" w:customStyle="1" w:styleId="ec982462612-11022008">
    <w:name w:val="ec_982462612-11022008"/>
    <w:basedOn w:val="Fontepargpadro"/>
    <w:rsid w:val="00D832BE"/>
  </w:style>
  <w:style w:type="character" w:customStyle="1" w:styleId="Analtico2Char">
    <w:name w:val="Analítico 2 Char"/>
    <w:basedOn w:val="Fontepargpadro"/>
    <w:rsid w:val="00D832BE"/>
    <w:rPr>
      <w:rFonts w:ascii="Arial" w:hAnsi="Arial"/>
      <w:sz w:val="22"/>
      <w:lang w:val="pt-BR" w:eastAsia="pt-BR" w:bidi="ar-SA"/>
    </w:rPr>
  </w:style>
  <w:style w:type="character" w:customStyle="1" w:styleId="DefaultChar">
    <w:name w:val="Default Char"/>
    <w:basedOn w:val="Fontepargpadro"/>
    <w:rsid w:val="00D832BE"/>
    <w:rPr>
      <w:rFonts w:ascii="Trebuchet MS" w:hAnsi="Trebuchet MS" w:cs="Trebuchet MS"/>
      <w:color w:val="000000"/>
      <w:sz w:val="24"/>
      <w:szCs w:val="24"/>
      <w:lang w:val="pt-BR" w:eastAsia="pt-BR" w:bidi="ar-SA"/>
    </w:rPr>
  </w:style>
  <w:style w:type="table" w:styleId="Tabelacomgrade">
    <w:name w:val="Table Grid"/>
    <w:basedOn w:val="Tabelanormal"/>
    <w:rsid w:val="005B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67420"/>
    <w:pPr>
      <w:ind w:left="720"/>
      <w:contextualSpacing/>
    </w:pPr>
  </w:style>
  <w:style w:type="character" w:styleId="nfase">
    <w:name w:val="Emphasis"/>
    <w:basedOn w:val="Fontepargpadro"/>
    <w:qFormat/>
    <w:rsid w:val="00230714"/>
    <w:rPr>
      <w:i/>
      <w:iCs/>
    </w:rPr>
  </w:style>
  <w:style w:type="character" w:customStyle="1" w:styleId="Ttulo1Char">
    <w:name w:val="Título 1 Char"/>
    <w:aliases w:val="título 1 Char"/>
    <w:basedOn w:val="Fontepargpadro"/>
    <w:link w:val="Ttulo1"/>
    <w:uiPriority w:val="99"/>
    <w:rsid w:val="009E0E2C"/>
    <w:rPr>
      <w:rFonts w:ascii="Arial" w:hAnsi="Arial"/>
      <w:b/>
      <w:sz w:val="24"/>
    </w:rPr>
  </w:style>
  <w:style w:type="character" w:customStyle="1" w:styleId="CabealhoChar">
    <w:name w:val="Cabeçalho Char"/>
    <w:basedOn w:val="Fontepargpadro"/>
    <w:link w:val="Cabealho"/>
    <w:uiPriority w:val="99"/>
    <w:rsid w:val="009E0E2C"/>
  </w:style>
</w:styles>
</file>

<file path=word/webSettings.xml><?xml version="1.0" encoding="utf-8"?>
<w:webSettings xmlns:r="http://schemas.openxmlformats.org/officeDocument/2006/relationships" xmlns:w="http://schemas.openxmlformats.org/wordprocessingml/2006/main">
  <w:divs>
    <w:div w:id="176774138">
      <w:bodyDiv w:val="1"/>
      <w:marLeft w:val="0"/>
      <w:marRight w:val="0"/>
      <w:marTop w:val="0"/>
      <w:marBottom w:val="0"/>
      <w:divBdr>
        <w:top w:val="none" w:sz="0" w:space="0" w:color="auto"/>
        <w:left w:val="none" w:sz="0" w:space="0" w:color="auto"/>
        <w:bottom w:val="none" w:sz="0" w:space="0" w:color="auto"/>
        <w:right w:val="none" w:sz="0" w:space="0" w:color="auto"/>
      </w:divBdr>
    </w:div>
    <w:div w:id="223836224">
      <w:bodyDiv w:val="1"/>
      <w:marLeft w:val="0"/>
      <w:marRight w:val="0"/>
      <w:marTop w:val="0"/>
      <w:marBottom w:val="0"/>
      <w:divBdr>
        <w:top w:val="none" w:sz="0" w:space="0" w:color="auto"/>
        <w:left w:val="none" w:sz="0" w:space="0" w:color="auto"/>
        <w:bottom w:val="none" w:sz="0" w:space="0" w:color="auto"/>
        <w:right w:val="none" w:sz="0" w:space="0" w:color="auto"/>
      </w:divBdr>
    </w:div>
    <w:div w:id="261377241">
      <w:bodyDiv w:val="1"/>
      <w:marLeft w:val="0"/>
      <w:marRight w:val="0"/>
      <w:marTop w:val="0"/>
      <w:marBottom w:val="0"/>
      <w:divBdr>
        <w:top w:val="none" w:sz="0" w:space="0" w:color="auto"/>
        <w:left w:val="none" w:sz="0" w:space="0" w:color="auto"/>
        <w:bottom w:val="none" w:sz="0" w:space="0" w:color="auto"/>
        <w:right w:val="none" w:sz="0" w:space="0" w:color="auto"/>
      </w:divBdr>
    </w:div>
    <w:div w:id="277297463">
      <w:bodyDiv w:val="1"/>
      <w:marLeft w:val="0"/>
      <w:marRight w:val="0"/>
      <w:marTop w:val="0"/>
      <w:marBottom w:val="0"/>
      <w:divBdr>
        <w:top w:val="none" w:sz="0" w:space="0" w:color="auto"/>
        <w:left w:val="none" w:sz="0" w:space="0" w:color="auto"/>
        <w:bottom w:val="none" w:sz="0" w:space="0" w:color="auto"/>
        <w:right w:val="none" w:sz="0" w:space="0" w:color="auto"/>
      </w:divBdr>
    </w:div>
    <w:div w:id="279380131">
      <w:bodyDiv w:val="1"/>
      <w:marLeft w:val="0"/>
      <w:marRight w:val="0"/>
      <w:marTop w:val="0"/>
      <w:marBottom w:val="0"/>
      <w:divBdr>
        <w:top w:val="none" w:sz="0" w:space="0" w:color="auto"/>
        <w:left w:val="none" w:sz="0" w:space="0" w:color="auto"/>
        <w:bottom w:val="none" w:sz="0" w:space="0" w:color="auto"/>
        <w:right w:val="none" w:sz="0" w:space="0" w:color="auto"/>
      </w:divBdr>
    </w:div>
    <w:div w:id="300231984">
      <w:bodyDiv w:val="1"/>
      <w:marLeft w:val="0"/>
      <w:marRight w:val="0"/>
      <w:marTop w:val="0"/>
      <w:marBottom w:val="0"/>
      <w:divBdr>
        <w:top w:val="none" w:sz="0" w:space="0" w:color="auto"/>
        <w:left w:val="none" w:sz="0" w:space="0" w:color="auto"/>
        <w:bottom w:val="none" w:sz="0" w:space="0" w:color="auto"/>
        <w:right w:val="none" w:sz="0" w:space="0" w:color="auto"/>
      </w:divBdr>
    </w:div>
    <w:div w:id="462357875">
      <w:bodyDiv w:val="1"/>
      <w:marLeft w:val="0"/>
      <w:marRight w:val="0"/>
      <w:marTop w:val="0"/>
      <w:marBottom w:val="0"/>
      <w:divBdr>
        <w:top w:val="none" w:sz="0" w:space="0" w:color="auto"/>
        <w:left w:val="none" w:sz="0" w:space="0" w:color="auto"/>
        <w:bottom w:val="none" w:sz="0" w:space="0" w:color="auto"/>
        <w:right w:val="none" w:sz="0" w:space="0" w:color="auto"/>
      </w:divBdr>
    </w:div>
    <w:div w:id="584339159">
      <w:bodyDiv w:val="1"/>
      <w:marLeft w:val="0"/>
      <w:marRight w:val="0"/>
      <w:marTop w:val="0"/>
      <w:marBottom w:val="0"/>
      <w:divBdr>
        <w:top w:val="none" w:sz="0" w:space="0" w:color="auto"/>
        <w:left w:val="none" w:sz="0" w:space="0" w:color="auto"/>
        <w:bottom w:val="none" w:sz="0" w:space="0" w:color="auto"/>
        <w:right w:val="none" w:sz="0" w:space="0" w:color="auto"/>
      </w:divBdr>
    </w:div>
    <w:div w:id="856232665">
      <w:bodyDiv w:val="1"/>
      <w:marLeft w:val="0"/>
      <w:marRight w:val="0"/>
      <w:marTop w:val="0"/>
      <w:marBottom w:val="0"/>
      <w:divBdr>
        <w:top w:val="none" w:sz="0" w:space="0" w:color="auto"/>
        <w:left w:val="none" w:sz="0" w:space="0" w:color="auto"/>
        <w:bottom w:val="none" w:sz="0" w:space="0" w:color="auto"/>
        <w:right w:val="none" w:sz="0" w:space="0" w:color="auto"/>
      </w:divBdr>
    </w:div>
    <w:div w:id="878391977">
      <w:bodyDiv w:val="1"/>
      <w:marLeft w:val="0"/>
      <w:marRight w:val="0"/>
      <w:marTop w:val="0"/>
      <w:marBottom w:val="0"/>
      <w:divBdr>
        <w:top w:val="none" w:sz="0" w:space="0" w:color="auto"/>
        <w:left w:val="none" w:sz="0" w:space="0" w:color="auto"/>
        <w:bottom w:val="none" w:sz="0" w:space="0" w:color="auto"/>
        <w:right w:val="none" w:sz="0" w:space="0" w:color="auto"/>
      </w:divBdr>
    </w:div>
    <w:div w:id="988872880">
      <w:bodyDiv w:val="1"/>
      <w:marLeft w:val="0"/>
      <w:marRight w:val="0"/>
      <w:marTop w:val="0"/>
      <w:marBottom w:val="0"/>
      <w:divBdr>
        <w:top w:val="none" w:sz="0" w:space="0" w:color="auto"/>
        <w:left w:val="none" w:sz="0" w:space="0" w:color="auto"/>
        <w:bottom w:val="none" w:sz="0" w:space="0" w:color="auto"/>
        <w:right w:val="none" w:sz="0" w:space="0" w:color="auto"/>
      </w:divBdr>
    </w:div>
    <w:div w:id="1004355161">
      <w:bodyDiv w:val="1"/>
      <w:marLeft w:val="0"/>
      <w:marRight w:val="0"/>
      <w:marTop w:val="0"/>
      <w:marBottom w:val="0"/>
      <w:divBdr>
        <w:top w:val="none" w:sz="0" w:space="0" w:color="auto"/>
        <w:left w:val="none" w:sz="0" w:space="0" w:color="auto"/>
        <w:bottom w:val="none" w:sz="0" w:space="0" w:color="auto"/>
        <w:right w:val="none" w:sz="0" w:space="0" w:color="auto"/>
      </w:divBdr>
    </w:div>
    <w:div w:id="1039353526">
      <w:bodyDiv w:val="1"/>
      <w:marLeft w:val="0"/>
      <w:marRight w:val="0"/>
      <w:marTop w:val="0"/>
      <w:marBottom w:val="0"/>
      <w:divBdr>
        <w:top w:val="none" w:sz="0" w:space="0" w:color="auto"/>
        <w:left w:val="none" w:sz="0" w:space="0" w:color="auto"/>
        <w:bottom w:val="none" w:sz="0" w:space="0" w:color="auto"/>
        <w:right w:val="none" w:sz="0" w:space="0" w:color="auto"/>
      </w:divBdr>
    </w:div>
    <w:div w:id="1065181018">
      <w:bodyDiv w:val="1"/>
      <w:marLeft w:val="0"/>
      <w:marRight w:val="0"/>
      <w:marTop w:val="0"/>
      <w:marBottom w:val="0"/>
      <w:divBdr>
        <w:top w:val="none" w:sz="0" w:space="0" w:color="auto"/>
        <w:left w:val="none" w:sz="0" w:space="0" w:color="auto"/>
        <w:bottom w:val="none" w:sz="0" w:space="0" w:color="auto"/>
        <w:right w:val="none" w:sz="0" w:space="0" w:color="auto"/>
      </w:divBdr>
    </w:div>
    <w:div w:id="1243947438">
      <w:bodyDiv w:val="1"/>
      <w:marLeft w:val="0"/>
      <w:marRight w:val="0"/>
      <w:marTop w:val="0"/>
      <w:marBottom w:val="0"/>
      <w:divBdr>
        <w:top w:val="none" w:sz="0" w:space="0" w:color="auto"/>
        <w:left w:val="none" w:sz="0" w:space="0" w:color="auto"/>
        <w:bottom w:val="none" w:sz="0" w:space="0" w:color="auto"/>
        <w:right w:val="none" w:sz="0" w:space="0" w:color="auto"/>
      </w:divBdr>
    </w:div>
    <w:div w:id="1267618841">
      <w:bodyDiv w:val="1"/>
      <w:marLeft w:val="0"/>
      <w:marRight w:val="0"/>
      <w:marTop w:val="0"/>
      <w:marBottom w:val="0"/>
      <w:divBdr>
        <w:top w:val="none" w:sz="0" w:space="0" w:color="auto"/>
        <w:left w:val="none" w:sz="0" w:space="0" w:color="auto"/>
        <w:bottom w:val="none" w:sz="0" w:space="0" w:color="auto"/>
        <w:right w:val="none" w:sz="0" w:space="0" w:color="auto"/>
      </w:divBdr>
    </w:div>
    <w:div w:id="1353603584">
      <w:bodyDiv w:val="1"/>
      <w:marLeft w:val="0"/>
      <w:marRight w:val="0"/>
      <w:marTop w:val="0"/>
      <w:marBottom w:val="0"/>
      <w:divBdr>
        <w:top w:val="none" w:sz="0" w:space="0" w:color="auto"/>
        <w:left w:val="none" w:sz="0" w:space="0" w:color="auto"/>
        <w:bottom w:val="none" w:sz="0" w:space="0" w:color="auto"/>
        <w:right w:val="none" w:sz="0" w:space="0" w:color="auto"/>
      </w:divBdr>
    </w:div>
    <w:div w:id="1609505183">
      <w:bodyDiv w:val="1"/>
      <w:marLeft w:val="0"/>
      <w:marRight w:val="0"/>
      <w:marTop w:val="0"/>
      <w:marBottom w:val="0"/>
      <w:divBdr>
        <w:top w:val="none" w:sz="0" w:space="0" w:color="auto"/>
        <w:left w:val="none" w:sz="0" w:space="0" w:color="auto"/>
        <w:bottom w:val="none" w:sz="0" w:space="0" w:color="auto"/>
        <w:right w:val="none" w:sz="0" w:space="0" w:color="auto"/>
      </w:divBdr>
    </w:div>
    <w:div w:id="1705862051">
      <w:bodyDiv w:val="1"/>
      <w:marLeft w:val="0"/>
      <w:marRight w:val="0"/>
      <w:marTop w:val="0"/>
      <w:marBottom w:val="0"/>
      <w:divBdr>
        <w:top w:val="none" w:sz="0" w:space="0" w:color="auto"/>
        <w:left w:val="none" w:sz="0" w:space="0" w:color="auto"/>
        <w:bottom w:val="none" w:sz="0" w:space="0" w:color="auto"/>
        <w:right w:val="none" w:sz="0" w:space="0" w:color="auto"/>
      </w:divBdr>
    </w:div>
    <w:div w:id="1900969927">
      <w:bodyDiv w:val="1"/>
      <w:marLeft w:val="0"/>
      <w:marRight w:val="0"/>
      <w:marTop w:val="0"/>
      <w:marBottom w:val="0"/>
      <w:divBdr>
        <w:top w:val="none" w:sz="0" w:space="0" w:color="auto"/>
        <w:left w:val="none" w:sz="0" w:space="0" w:color="auto"/>
        <w:bottom w:val="none" w:sz="0" w:space="0" w:color="auto"/>
        <w:right w:val="none" w:sz="0" w:space="0" w:color="auto"/>
      </w:divBdr>
    </w:div>
    <w:div w:id="2006542836">
      <w:bodyDiv w:val="1"/>
      <w:marLeft w:val="0"/>
      <w:marRight w:val="0"/>
      <w:marTop w:val="0"/>
      <w:marBottom w:val="0"/>
      <w:divBdr>
        <w:top w:val="none" w:sz="0" w:space="0" w:color="auto"/>
        <w:left w:val="none" w:sz="0" w:space="0" w:color="auto"/>
        <w:bottom w:val="none" w:sz="0" w:space="0" w:color="auto"/>
        <w:right w:val="none" w:sz="0" w:space="0" w:color="auto"/>
      </w:divBdr>
    </w:div>
    <w:div w:id="2026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braepr.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D699-A34F-418F-9928-33D30297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7873</Words>
  <Characters>45586</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PREGÃO 10 2009</vt:lpstr>
    </vt:vector>
  </TitlesOfParts>
  <Company>SEBRAE</Company>
  <LinksUpToDate>false</LinksUpToDate>
  <CharactersWithSpaces>53353</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10 2009</dc:title>
  <dc:creator>MAURICIO MIYAKE</dc:creator>
  <cp:lastModifiedBy>jbialli</cp:lastModifiedBy>
  <cp:revision>13</cp:revision>
  <cp:lastPrinted>2013-03-04T12:02:00Z</cp:lastPrinted>
  <dcterms:created xsi:type="dcterms:W3CDTF">2013-03-06T19:10:00Z</dcterms:created>
  <dcterms:modified xsi:type="dcterms:W3CDTF">2013-03-26T12:16:00Z</dcterms:modified>
</cp:coreProperties>
</file>