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ED449F">
        <w:rPr>
          <w:b/>
          <w:sz w:val="72"/>
          <w:szCs w:val="72"/>
        </w:rPr>
        <w:t>59/2012</w:t>
      </w:r>
    </w:p>
    <w:p w:rsidR="00CD56C4" w:rsidRDefault="00CD56C4">
      <w:pPr>
        <w:ind w:right="12"/>
        <w:jc w:val="both"/>
        <w:rPr>
          <w:sz w:val="22"/>
        </w:rPr>
      </w:pPr>
    </w:p>
    <w:p w:rsidR="00CD56C4" w:rsidRDefault="00CD56C4">
      <w:pPr>
        <w:ind w:right="12"/>
        <w:jc w:val="both"/>
        <w:rPr>
          <w:sz w:val="22"/>
        </w:rPr>
      </w:pPr>
    </w:p>
    <w:p w:rsidR="00CD56C4" w:rsidRPr="000D6642" w:rsidRDefault="001429A0" w:rsidP="000D6642">
      <w:pPr>
        <w:pStyle w:val="Corpodetexto"/>
        <w:shd w:val="pct5" w:color="auto" w:fill="auto"/>
        <w:ind w:right="11"/>
        <w:rPr>
          <w:sz w:val="56"/>
          <w:szCs w:val="56"/>
        </w:rPr>
      </w:pPr>
      <w:r w:rsidRPr="000D6642">
        <w:rPr>
          <w:sz w:val="56"/>
          <w:szCs w:val="56"/>
        </w:rPr>
        <w:t xml:space="preserve">REGISTRO DE PREÇOS PARA </w:t>
      </w:r>
      <w:r w:rsidR="00717852" w:rsidRPr="000D6642">
        <w:rPr>
          <w:sz w:val="56"/>
          <w:szCs w:val="56"/>
        </w:rPr>
        <w:t xml:space="preserve">AQUISIÇÃO DE </w:t>
      </w:r>
      <w:r w:rsidR="00ED449F">
        <w:rPr>
          <w:sz w:val="56"/>
          <w:szCs w:val="56"/>
        </w:rPr>
        <w:t>SUPRIMENTO DE INFORMÁTICA, CD / DVD E</w:t>
      </w:r>
      <w:proofErr w:type="gramStart"/>
      <w:r w:rsidR="00ED449F">
        <w:rPr>
          <w:sz w:val="56"/>
          <w:szCs w:val="56"/>
        </w:rPr>
        <w:t xml:space="preserve"> </w:t>
      </w:r>
      <w:r w:rsidR="00717852" w:rsidRPr="000D6642">
        <w:rPr>
          <w:sz w:val="56"/>
          <w:szCs w:val="56"/>
        </w:rPr>
        <w:t xml:space="preserve"> </w:t>
      </w:r>
      <w:proofErr w:type="gramEnd"/>
      <w:r w:rsidR="00717852" w:rsidRPr="000D6642">
        <w:rPr>
          <w:sz w:val="56"/>
          <w:szCs w:val="56"/>
        </w:rPr>
        <w:t>E</w:t>
      </w:r>
      <w:r w:rsidR="00ED449F">
        <w:rPr>
          <w:sz w:val="56"/>
          <w:szCs w:val="56"/>
        </w:rPr>
        <w:t>QUIPAMENTOS ERGONÔMICOS</w:t>
      </w:r>
      <w:r w:rsidR="000D6642" w:rsidRPr="000D6642">
        <w:rPr>
          <w:sz w:val="56"/>
          <w:szCs w:val="56"/>
        </w:rPr>
        <w:t>,</w:t>
      </w:r>
      <w:r w:rsidR="00806086">
        <w:rPr>
          <w:sz w:val="56"/>
          <w:szCs w:val="56"/>
        </w:rPr>
        <w:t xml:space="preserve"> </w:t>
      </w:r>
      <w:r w:rsidR="00717852" w:rsidRPr="000D6642">
        <w:rPr>
          <w:sz w:val="56"/>
          <w:szCs w:val="56"/>
        </w:rPr>
        <w:t xml:space="preserve"> </w:t>
      </w:r>
      <w:r w:rsidR="00806086">
        <w:rPr>
          <w:sz w:val="56"/>
          <w:szCs w:val="56"/>
        </w:rPr>
        <w:t>N</w:t>
      </w:r>
      <w:r w:rsidR="00717852" w:rsidRPr="000D6642">
        <w:rPr>
          <w:sz w:val="56"/>
          <w:szCs w:val="56"/>
        </w:rPr>
        <w:t>A CIDADE DE CURITIBA/PR.</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ED449F" w:rsidP="00444748">
      <w:pPr>
        <w:ind w:right="12"/>
        <w:jc w:val="center"/>
        <w:rPr>
          <w:b/>
          <w:sz w:val="22"/>
        </w:rPr>
      </w:pPr>
      <w:r>
        <w:rPr>
          <w:b/>
          <w:sz w:val="22"/>
        </w:rPr>
        <w:t>DEZEMBRO</w:t>
      </w:r>
      <w:r w:rsidR="00FE4D97">
        <w:rPr>
          <w:b/>
          <w:sz w:val="22"/>
        </w:rPr>
        <w:t>/2012</w:t>
      </w:r>
    </w:p>
    <w:p w:rsidR="00FE4D97" w:rsidRDefault="00FE4D97" w:rsidP="00444748">
      <w:pPr>
        <w:ind w:right="12"/>
        <w:jc w:val="center"/>
        <w:rPr>
          <w:b/>
          <w:sz w:val="22"/>
        </w:rPr>
      </w:pPr>
    </w:p>
    <w:p w:rsidR="00FE4D97" w:rsidRDefault="00FE4D97"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0D6642" w:rsidRDefault="000D6642" w:rsidP="00444748">
      <w:pPr>
        <w:ind w:right="12"/>
        <w:jc w:val="center"/>
        <w:rPr>
          <w:b/>
          <w:sz w:val="22"/>
        </w:rPr>
      </w:pPr>
    </w:p>
    <w:p w:rsidR="00FE4D97" w:rsidRDefault="00FE4D97" w:rsidP="00444748">
      <w:pPr>
        <w:ind w:right="12"/>
        <w:jc w:val="center"/>
        <w:rPr>
          <w:b/>
          <w:sz w:val="22"/>
        </w:rPr>
      </w:pPr>
    </w:p>
    <w:p w:rsidR="002848DC" w:rsidRDefault="00EA6318">
      <w:pPr>
        <w:pStyle w:val="Sumrio1"/>
        <w:rPr>
          <w:rFonts w:asciiTheme="minorHAnsi" w:eastAsiaTheme="minorEastAsia" w:hAnsiTheme="minorHAnsi" w:cstheme="minorBidi"/>
          <w:b w:val="0"/>
          <w:bCs w:val="0"/>
        </w:rPr>
      </w:pPr>
      <w:r w:rsidRPr="00EA6318">
        <w:rPr>
          <w:rFonts w:cs="Arial"/>
          <w:sz w:val="20"/>
          <w:szCs w:val="20"/>
        </w:rPr>
        <w:lastRenderedPageBreak/>
        <w:fldChar w:fldCharType="begin"/>
      </w:r>
      <w:r w:rsidR="00CD56C4">
        <w:rPr>
          <w:rFonts w:cs="Arial"/>
          <w:sz w:val="20"/>
          <w:szCs w:val="20"/>
        </w:rPr>
        <w:instrText xml:space="preserve"> TOC \o "1-3" </w:instrText>
      </w:r>
      <w:r w:rsidRPr="00EA6318">
        <w:rPr>
          <w:rFonts w:cs="Arial"/>
          <w:sz w:val="20"/>
          <w:szCs w:val="20"/>
        </w:rPr>
        <w:fldChar w:fldCharType="separate"/>
      </w:r>
      <w:r w:rsidR="002848DC" w:rsidRPr="008E47D0">
        <w:rPr>
          <w:rFonts w:cs="Arial"/>
        </w:rPr>
        <w:t>PREÂMBULO</w:t>
      </w:r>
      <w:r w:rsidR="002848DC">
        <w:tab/>
      </w:r>
      <w:r w:rsidR="002848DC">
        <w:fldChar w:fldCharType="begin"/>
      </w:r>
      <w:r w:rsidR="002848DC">
        <w:instrText xml:space="preserve"> PAGEREF _Toc342565838 \h </w:instrText>
      </w:r>
      <w:r w:rsidR="002848DC">
        <w:fldChar w:fldCharType="separate"/>
      </w:r>
      <w:r w:rsidR="002848DC">
        <w:t>3</w:t>
      </w:r>
      <w:r w:rsidR="002848DC">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w:t>
      </w:r>
      <w:r>
        <w:rPr>
          <w:rFonts w:asciiTheme="minorHAnsi" w:eastAsiaTheme="minorEastAsia" w:hAnsiTheme="minorHAnsi" w:cstheme="minorBidi"/>
          <w:b w:val="0"/>
          <w:bCs w:val="0"/>
        </w:rPr>
        <w:tab/>
      </w:r>
      <w:r w:rsidRPr="008E47D0">
        <w:rPr>
          <w:rFonts w:cs="Arial"/>
        </w:rPr>
        <w:t>DO OBJETO</w:t>
      </w:r>
      <w:r>
        <w:tab/>
      </w:r>
      <w:r>
        <w:fldChar w:fldCharType="begin"/>
      </w:r>
      <w:r>
        <w:instrText xml:space="preserve"> PAGEREF _Toc342565839 \h </w:instrText>
      </w:r>
      <w:r>
        <w:fldChar w:fldCharType="separate"/>
      </w:r>
      <w:r>
        <w:t>3</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w:t>
      </w:r>
      <w:r>
        <w:rPr>
          <w:rFonts w:asciiTheme="minorHAnsi" w:eastAsiaTheme="minorEastAsia" w:hAnsiTheme="minorHAnsi" w:cstheme="minorBidi"/>
          <w:b w:val="0"/>
          <w:bCs w:val="0"/>
        </w:rPr>
        <w:tab/>
      </w:r>
      <w:r w:rsidRPr="008E47D0">
        <w:rPr>
          <w:rFonts w:cs="Arial"/>
        </w:rPr>
        <w:t>DOS RECURSOS FINANCEIROS</w:t>
      </w:r>
      <w:r>
        <w:tab/>
      </w:r>
      <w:r>
        <w:fldChar w:fldCharType="begin"/>
      </w:r>
      <w:r>
        <w:instrText xml:space="preserve"> PAGEREF _Toc342565840 \h </w:instrText>
      </w:r>
      <w:r>
        <w:fldChar w:fldCharType="separate"/>
      </w:r>
      <w:r>
        <w:t>3</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3.</w:t>
      </w:r>
      <w:r>
        <w:rPr>
          <w:rFonts w:asciiTheme="minorHAnsi" w:eastAsiaTheme="minorEastAsia" w:hAnsiTheme="minorHAnsi" w:cstheme="minorBidi"/>
          <w:b w:val="0"/>
          <w:bCs w:val="0"/>
        </w:rPr>
        <w:tab/>
      </w:r>
      <w:r w:rsidRPr="008E47D0">
        <w:rPr>
          <w:rFonts w:cs="Arial"/>
        </w:rPr>
        <w:t>DOS QUESTIONAMENTOS E IMPUGNAÇÃO</w:t>
      </w:r>
      <w:r>
        <w:tab/>
      </w:r>
      <w:r>
        <w:fldChar w:fldCharType="begin"/>
      </w:r>
      <w:r>
        <w:instrText xml:space="preserve"> PAGEREF _Toc342565841 \h </w:instrText>
      </w:r>
      <w:r>
        <w:fldChar w:fldCharType="separate"/>
      </w:r>
      <w:r>
        <w:t>3</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4.</w:t>
      </w:r>
      <w:r>
        <w:rPr>
          <w:rFonts w:asciiTheme="minorHAnsi" w:eastAsiaTheme="minorEastAsia" w:hAnsiTheme="minorHAnsi" w:cstheme="minorBidi"/>
          <w:b w:val="0"/>
          <w:bCs w:val="0"/>
        </w:rPr>
        <w:tab/>
      </w:r>
      <w:r w:rsidRPr="008E47D0">
        <w:rPr>
          <w:rFonts w:cs="Arial"/>
        </w:rPr>
        <w:t>DAS CONDIÇÕES DE PARTICIPAÇÃO</w:t>
      </w:r>
      <w:r>
        <w:tab/>
      </w:r>
      <w:r>
        <w:fldChar w:fldCharType="begin"/>
      </w:r>
      <w:r>
        <w:instrText xml:space="preserve"> PAGEREF _Toc342565842 \h </w:instrText>
      </w:r>
      <w:r>
        <w:fldChar w:fldCharType="separate"/>
      </w:r>
      <w:r>
        <w:t>4</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5.</w:t>
      </w:r>
      <w:r>
        <w:rPr>
          <w:rFonts w:asciiTheme="minorHAnsi" w:eastAsiaTheme="minorEastAsia" w:hAnsiTheme="minorHAnsi" w:cstheme="minorBidi"/>
          <w:b w:val="0"/>
          <w:bCs w:val="0"/>
        </w:rPr>
        <w:tab/>
      </w:r>
      <w:r w:rsidRPr="008E47D0">
        <w:rPr>
          <w:rFonts w:cs="Arial"/>
        </w:rPr>
        <w:t>DOS ENVELOPES</w:t>
      </w:r>
      <w:r>
        <w:tab/>
      </w:r>
      <w:r>
        <w:fldChar w:fldCharType="begin"/>
      </w:r>
      <w:r>
        <w:instrText xml:space="preserve"> PAGEREF _Toc342565843 \h </w:instrText>
      </w:r>
      <w:r>
        <w:fldChar w:fldCharType="separate"/>
      </w:r>
      <w:r>
        <w:t>4</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6.</w:t>
      </w:r>
      <w:r>
        <w:rPr>
          <w:rFonts w:asciiTheme="minorHAnsi" w:eastAsiaTheme="minorEastAsia" w:hAnsiTheme="minorHAnsi" w:cstheme="minorBidi"/>
          <w:b w:val="0"/>
          <w:bCs w:val="0"/>
        </w:rPr>
        <w:tab/>
      </w:r>
      <w:r w:rsidRPr="008E47D0">
        <w:rPr>
          <w:rFonts w:cs="Arial"/>
        </w:rPr>
        <w:t>DA DOCUMENTAÇÃO DO ENVELOPE N° 1 – DOCUMENTOS PARA CREDENCIAMENTO</w:t>
      </w:r>
      <w:r>
        <w:tab/>
      </w:r>
      <w:r>
        <w:fldChar w:fldCharType="begin"/>
      </w:r>
      <w:r>
        <w:instrText xml:space="preserve"> PAGEREF _Toc342565844 \h </w:instrText>
      </w:r>
      <w:r>
        <w:fldChar w:fldCharType="separate"/>
      </w:r>
      <w:r>
        <w:t>4</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7.</w:t>
      </w:r>
      <w:r>
        <w:rPr>
          <w:rFonts w:asciiTheme="minorHAnsi" w:eastAsiaTheme="minorEastAsia" w:hAnsiTheme="minorHAnsi" w:cstheme="minorBidi"/>
          <w:b w:val="0"/>
          <w:bCs w:val="0"/>
        </w:rPr>
        <w:tab/>
      </w:r>
      <w:r w:rsidRPr="008E47D0">
        <w:rPr>
          <w:rFonts w:cs="Arial"/>
        </w:rPr>
        <w:t>DA DOCUMENTAÇÃO DO ENVELOPE N° 2 – PROPOSTA</w:t>
      </w:r>
      <w:r>
        <w:tab/>
      </w:r>
      <w:r>
        <w:fldChar w:fldCharType="begin"/>
      </w:r>
      <w:r>
        <w:instrText xml:space="preserve"> PAGEREF _Toc342565845 \h </w:instrText>
      </w:r>
      <w:r>
        <w:fldChar w:fldCharType="separate"/>
      </w:r>
      <w:r>
        <w:t>5</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8.</w:t>
      </w:r>
      <w:r>
        <w:rPr>
          <w:rFonts w:asciiTheme="minorHAnsi" w:eastAsiaTheme="minorEastAsia" w:hAnsiTheme="minorHAnsi" w:cstheme="minorBidi"/>
          <w:b w:val="0"/>
          <w:bCs w:val="0"/>
        </w:rPr>
        <w:tab/>
      </w:r>
      <w:r w:rsidRPr="008E47D0">
        <w:rPr>
          <w:rFonts w:cs="Arial"/>
        </w:rPr>
        <w:t>DA DOCUMENTAÇÃO DO ENVELOPE N° 3 – DOCUMENTOS PARA HABILITAÇÃO</w:t>
      </w:r>
      <w:r>
        <w:tab/>
      </w:r>
      <w:r>
        <w:fldChar w:fldCharType="begin"/>
      </w:r>
      <w:r>
        <w:instrText xml:space="preserve"> PAGEREF _Toc342565846 \h </w:instrText>
      </w:r>
      <w:r>
        <w:fldChar w:fldCharType="separate"/>
      </w:r>
      <w:r>
        <w:t>6</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9.</w:t>
      </w:r>
      <w:r>
        <w:rPr>
          <w:rFonts w:asciiTheme="minorHAnsi" w:eastAsiaTheme="minorEastAsia" w:hAnsiTheme="minorHAnsi" w:cstheme="minorBidi"/>
          <w:b w:val="0"/>
          <w:bCs w:val="0"/>
        </w:rPr>
        <w:tab/>
      </w:r>
      <w:r w:rsidRPr="008E47D0">
        <w:rPr>
          <w:rFonts w:cs="Arial"/>
        </w:rPr>
        <w:t>DO RECEBIMENTO DOS ENVELOPES</w:t>
      </w:r>
      <w:r>
        <w:tab/>
      </w:r>
      <w:r>
        <w:fldChar w:fldCharType="begin"/>
      </w:r>
      <w:r>
        <w:instrText xml:space="preserve"> PAGEREF _Toc342565847 \h </w:instrText>
      </w:r>
      <w:r>
        <w:fldChar w:fldCharType="separate"/>
      </w:r>
      <w:r>
        <w:t>8</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10. DA ABERTURA DO ENVELOPE N.º 2 – PROPOSTA</w:t>
      </w:r>
      <w:r>
        <w:tab/>
      </w:r>
      <w:r>
        <w:fldChar w:fldCharType="begin"/>
      </w:r>
      <w:r>
        <w:instrText xml:space="preserve"> PAGEREF _Toc342565848 \h </w:instrText>
      </w:r>
      <w:r>
        <w:fldChar w:fldCharType="separate"/>
      </w:r>
      <w:r>
        <w:t>8</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11. DA ABERTURA DO ENVELOPE N.º 3 – DOCUMENTOS DE HABILITAÇÃO</w:t>
      </w:r>
      <w:r>
        <w:tab/>
      </w:r>
      <w:r>
        <w:fldChar w:fldCharType="begin"/>
      </w:r>
      <w:r>
        <w:instrText xml:space="preserve"> PAGEREF _Toc342565849 \h </w:instrText>
      </w:r>
      <w:r>
        <w:fldChar w:fldCharType="separate"/>
      </w:r>
      <w:r>
        <w:t>9</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12. DO RECURSO</w:t>
      </w:r>
      <w:r>
        <w:tab/>
      </w:r>
      <w:r>
        <w:fldChar w:fldCharType="begin"/>
      </w:r>
      <w:r>
        <w:instrText xml:space="preserve"> PAGEREF _Toc342565850 \h </w:instrText>
      </w:r>
      <w:r>
        <w:fldChar w:fldCharType="separate"/>
      </w:r>
      <w:r>
        <w:t>10</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13. DA HOMOLOGAÇÃO E DA ADJUDICAÇÃO</w:t>
      </w:r>
      <w:r>
        <w:tab/>
      </w:r>
      <w:r>
        <w:fldChar w:fldCharType="begin"/>
      </w:r>
      <w:r>
        <w:instrText xml:space="preserve"> PAGEREF _Toc342565851 \h </w:instrText>
      </w:r>
      <w:r>
        <w:fldChar w:fldCharType="separate"/>
      </w:r>
      <w:r>
        <w:t>10</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14. DA ASSINATURA DA ATA DE REGISTRO DE PREÇOS</w:t>
      </w:r>
      <w:r>
        <w:tab/>
      </w:r>
      <w:r>
        <w:fldChar w:fldCharType="begin"/>
      </w:r>
      <w:r>
        <w:instrText xml:space="preserve"> PAGEREF _Toc342565852 \h </w:instrText>
      </w:r>
      <w:r>
        <w:fldChar w:fldCharType="separate"/>
      </w:r>
      <w:r>
        <w:t>10</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15. DAS PENALIDADES</w:t>
      </w:r>
      <w:r>
        <w:tab/>
      </w:r>
      <w:r>
        <w:fldChar w:fldCharType="begin"/>
      </w:r>
      <w:r>
        <w:instrText xml:space="preserve"> PAGEREF _Toc342565853 \h </w:instrText>
      </w:r>
      <w:r>
        <w:fldChar w:fldCharType="separate"/>
      </w:r>
      <w:r>
        <w:t>11</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16.</w:t>
      </w:r>
      <w:r>
        <w:rPr>
          <w:rFonts w:asciiTheme="minorHAnsi" w:eastAsiaTheme="minorEastAsia" w:hAnsiTheme="minorHAnsi" w:cstheme="minorBidi"/>
          <w:b w:val="0"/>
          <w:bCs w:val="0"/>
        </w:rPr>
        <w:tab/>
      </w:r>
      <w:r w:rsidRPr="008E47D0">
        <w:rPr>
          <w:rFonts w:cs="Arial"/>
        </w:rPr>
        <w:t>DAS DISPOSIÇÕES FINAIS</w:t>
      </w:r>
      <w:r>
        <w:tab/>
      </w:r>
      <w:r>
        <w:fldChar w:fldCharType="begin"/>
      </w:r>
      <w:r>
        <w:instrText xml:space="preserve"> PAGEREF _Toc342565854 \h </w:instrText>
      </w:r>
      <w:r>
        <w:fldChar w:fldCharType="separate"/>
      </w:r>
      <w:r>
        <w:t>11</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17. LISTA DE ANEXOS</w:t>
      </w:r>
      <w:r>
        <w:tab/>
      </w:r>
      <w:r>
        <w:fldChar w:fldCharType="begin"/>
      </w:r>
      <w:r>
        <w:instrText xml:space="preserve"> PAGEREF _Toc342565855 \h </w:instrText>
      </w:r>
      <w:r>
        <w:fldChar w:fldCharType="separate"/>
      </w:r>
      <w:r>
        <w:t>13</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18.</w:t>
      </w:r>
      <w:r>
        <w:rPr>
          <w:rFonts w:asciiTheme="minorHAnsi" w:eastAsiaTheme="minorEastAsia" w:hAnsiTheme="minorHAnsi" w:cstheme="minorBidi"/>
          <w:b w:val="0"/>
          <w:bCs w:val="0"/>
        </w:rPr>
        <w:tab/>
      </w:r>
      <w:r w:rsidRPr="008E47D0">
        <w:rPr>
          <w:rFonts w:cs="Arial"/>
        </w:rPr>
        <w:t>ANEXO I – DESCRIÇÃO DO OBJETO</w:t>
      </w:r>
      <w:r>
        <w:tab/>
      </w:r>
      <w:r>
        <w:fldChar w:fldCharType="begin"/>
      </w:r>
      <w:r>
        <w:instrText xml:space="preserve"> PAGEREF _Toc342565856 \h </w:instrText>
      </w:r>
      <w:r>
        <w:fldChar w:fldCharType="separate"/>
      </w:r>
      <w:r>
        <w:t>14</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19. ANEXO II - PROPOSTA</w:t>
      </w:r>
      <w:r>
        <w:tab/>
      </w:r>
      <w:r>
        <w:fldChar w:fldCharType="begin"/>
      </w:r>
      <w:r>
        <w:instrText xml:space="preserve"> PAGEREF _Toc342565857 \h </w:instrText>
      </w:r>
      <w:r>
        <w:fldChar w:fldCharType="separate"/>
      </w:r>
      <w:r>
        <w:t>15</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20. ANEXO III – TERMO DE DECLARAÇÃO</w:t>
      </w:r>
      <w:r>
        <w:tab/>
      </w:r>
      <w:r>
        <w:fldChar w:fldCharType="begin"/>
      </w:r>
      <w:r>
        <w:instrText xml:space="preserve"> PAGEREF _Toc342565858 \h </w:instrText>
      </w:r>
      <w:r>
        <w:fldChar w:fldCharType="separate"/>
      </w:r>
      <w:r>
        <w:t>16</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21. ANEXO IV – MODELO DE ATESTADO DE CAPACIDADE TÉCNICA</w:t>
      </w:r>
      <w:r>
        <w:tab/>
      </w:r>
      <w:r>
        <w:fldChar w:fldCharType="begin"/>
      </w:r>
      <w:r>
        <w:instrText xml:space="preserve"> PAGEREF _Toc342565859 \h </w:instrText>
      </w:r>
      <w:r>
        <w:fldChar w:fldCharType="separate"/>
      </w:r>
      <w:r>
        <w:t>17</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22. ANEXO V – TERMO DE DECLARAÇÃO DE MICROEMPRESA OU EMPRESA DE PEQUENO PORTE</w:t>
      </w:r>
      <w:r>
        <w:tab/>
      </w:r>
      <w:r>
        <w:fldChar w:fldCharType="begin"/>
      </w:r>
      <w:r>
        <w:instrText xml:space="preserve"> PAGEREF _Toc342565860 \h </w:instrText>
      </w:r>
      <w:r>
        <w:fldChar w:fldCharType="separate"/>
      </w:r>
      <w:r>
        <w:t>18</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23. ANEXO VI – MINUTA DA ATA DE REGISTRO DE PREÇO</w:t>
      </w:r>
      <w:r>
        <w:tab/>
      </w:r>
      <w:r>
        <w:fldChar w:fldCharType="begin"/>
      </w:r>
      <w:r>
        <w:instrText xml:space="preserve"> PAGEREF _Toc342565861 \h </w:instrText>
      </w:r>
      <w:r>
        <w:fldChar w:fldCharType="separate"/>
      </w:r>
      <w:r>
        <w:t>19</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24. ANEXO VII– FORMULARIO</w:t>
      </w:r>
      <w:r>
        <w:tab/>
      </w:r>
      <w:r>
        <w:fldChar w:fldCharType="begin"/>
      </w:r>
      <w:r>
        <w:instrText xml:space="preserve"> PAGEREF _Toc342565862 \h </w:instrText>
      </w:r>
      <w:r>
        <w:fldChar w:fldCharType="separate"/>
      </w:r>
      <w:r>
        <w:t>23</w:t>
      </w:r>
      <w:r>
        <w:fldChar w:fldCharType="end"/>
      </w:r>
    </w:p>
    <w:p w:rsidR="002848DC" w:rsidRDefault="002848DC">
      <w:pPr>
        <w:pStyle w:val="Sumrio1"/>
        <w:rPr>
          <w:rFonts w:asciiTheme="minorHAnsi" w:eastAsiaTheme="minorEastAsia" w:hAnsiTheme="minorHAnsi" w:cstheme="minorBidi"/>
          <w:b w:val="0"/>
          <w:bCs w:val="0"/>
        </w:rPr>
      </w:pPr>
      <w:r w:rsidRPr="008E47D0">
        <w:rPr>
          <w:rFonts w:cs="Arial"/>
        </w:rPr>
        <w:t>25  ANEXO VIII – REGULAMENTO DE LICITAÇÕES E DE CONTRATOS DO SISTEMA SEBRAE</w:t>
      </w:r>
      <w:r>
        <w:tab/>
      </w:r>
      <w:r>
        <w:fldChar w:fldCharType="begin"/>
      </w:r>
      <w:r>
        <w:instrText xml:space="preserve"> PAGEREF _Toc342565863 \h </w:instrText>
      </w:r>
      <w:r>
        <w:fldChar w:fldCharType="separate"/>
      </w:r>
      <w:r>
        <w:t>25</w:t>
      </w:r>
      <w:r>
        <w:fldChar w:fldCharType="end"/>
      </w:r>
    </w:p>
    <w:p w:rsidR="00CD56C4" w:rsidRDefault="00EA6318"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42565838"/>
      <w:r>
        <w:rPr>
          <w:rFonts w:cs="Arial"/>
          <w:sz w:val="20"/>
        </w:rPr>
        <w:lastRenderedPageBreak/>
        <w:t>PREÂMBULO</w:t>
      </w:r>
      <w:bookmarkEnd w:id="0"/>
      <w:bookmarkEnd w:id="1"/>
      <w:bookmarkEnd w:id="2"/>
      <w:bookmarkEnd w:id="3"/>
    </w:p>
    <w:p w:rsidR="00EE73E2" w:rsidRDefault="00EC196B" w:rsidP="00EC196B">
      <w:pPr>
        <w:ind w:right="12"/>
        <w:jc w:val="both"/>
        <w:rPr>
          <w:rFonts w:cs="Arial"/>
          <w:b/>
          <w:sz w:val="20"/>
          <w:highlight w:val="yellow"/>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26.05.2011, por este edital e seus anexos, sob o </w:t>
      </w:r>
      <w:r w:rsidRPr="005F7F2E">
        <w:rPr>
          <w:rFonts w:cs="Arial"/>
          <w:b/>
          <w:sz w:val="20"/>
        </w:rPr>
        <w:t xml:space="preserve">n.º </w:t>
      </w:r>
      <w:r>
        <w:rPr>
          <w:rFonts w:cs="Arial"/>
          <w:b/>
          <w:sz w:val="20"/>
        </w:rPr>
        <w:t>59/2012</w:t>
      </w:r>
      <w:r w:rsidRPr="005F7F2E">
        <w:rPr>
          <w:rFonts w:cs="Arial"/>
          <w:sz w:val="20"/>
        </w:rPr>
        <w:t xml:space="preserve">, cuja abertura e julgamento </w:t>
      </w:r>
      <w:r w:rsidRPr="00861173">
        <w:rPr>
          <w:rFonts w:cs="Arial"/>
          <w:sz w:val="20"/>
        </w:rPr>
        <w:t xml:space="preserve">das propostas ocorrerá </w:t>
      </w:r>
      <w:r w:rsidR="00861173" w:rsidRPr="00861173">
        <w:rPr>
          <w:rFonts w:cs="Arial"/>
          <w:b/>
          <w:sz w:val="20"/>
        </w:rPr>
        <w:t>no dia 18</w:t>
      </w:r>
      <w:r w:rsidRPr="00861173">
        <w:rPr>
          <w:rFonts w:cs="Arial"/>
          <w:b/>
          <w:sz w:val="20"/>
        </w:rPr>
        <w:t xml:space="preserve"> de dezembro de 2012 às 10 horas </w:t>
      </w:r>
      <w:r w:rsidRPr="00861173">
        <w:rPr>
          <w:rFonts w:cs="Arial"/>
          <w:sz w:val="20"/>
        </w:rPr>
        <w:t>nas dependências do escritório</w:t>
      </w:r>
      <w:r w:rsidRPr="005F7F2E">
        <w:rPr>
          <w:rFonts w:cs="Arial"/>
          <w:sz w:val="20"/>
        </w:rPr>
        <w:t xml:space="preserve"> regional do SEBRAE/PR na cidade de </w:t>
      </w:r>
      <w:r>
        <w:rPr>
          <w:rFonts w:cs="Arial"/>
          <w:sz w:val="20"/>
        </w:rPr>
        <w:t>Curitiba</w:t>
      </w:r>
      <w:r w:rsidRPr="005F7F2E">
        <w:rPr>
          <w:rFonts w:cs="Arial"/>
          <w:sz w:val="20"/>
        </w:rPr>
        <w:t xml:space="preserve">, localizado à </w:t>
      </w:r>
      <w:r>
        <w:rPr>
          <w:rFonts w:cs="Arial"/>
          <w:sz w:val="20"/>
        </w:rPr>
        <w:t xml:space="preserve">Rua Caeté nº 150, </w:t>
      </w:r>
      <w:r w:rsidRPr="005F7F2E">
        <w:rPr>
          <w:rFonts w:cs="Arial"/>
          <w:sz w:val="20"/>
        </w:rPr>
        <w:t>bairro</w:t>
      </w:r>
      <w:r>
        <w:rPr>
          <w:rFonts w:cs="Arial"/>
          <w:sz w:val="20"/>
        </w:rPr>
        <w:t xml:space="preserve"> Prado Velho.  </w:t>
      </w:r>
    </w:p>
    <w:p w:rsidR="00CC11F2" w:rsidRDefault="00CC11F2" w:rsidP="00E23B30">
      <w:pPr>
        <w:ind w:right="12"/>
        <w:jc w:val="both"/>
        <w:rPr>
          <w:rFonts w:cs="Arial"/>
          <w:b/>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42565839"/>
      <w:r>
        <w:rPr>
          <w:rFonts w:cs="Arial"/>
          <w:sz w:val="20"/>
        </w:rPr>
        <w:t>DO OBJETO</w:t>
      </w:r>
      <w:bookmarkEnd w:id="4"/>
    </w:p>
    <w:p w:rsidR="00E23B30" w:rsidRPr="002C3CBB" w:rsidRDefault="00E23B30" w:rsidP="00E23B30">
      <w:pPr>
        <w:numPr>
          <w:ilvl w:val="1"/>
          <w:numId w:val="4"/>
        </w:numPr>
        <w:tabs>
          <w:tab w:val="left" w:pos="567"/>
        </w:tabs>
        <w:jc w:val="both"/>
        <w:rPr>
          <w:rFonts w:cs="Arial"/>
          <w:b/>
          <w:sz w:val="20"/>
        </w:rPr>
      </w:pPr>
      <w:r w:rsidRPr="002C3CBB">
        <w:rPr>
          <w:rFonts w:cs="Arial"/>
          <w:sz w:val="20"/>
        </w:rPr>
        <w:t xml:space="preserve">A presente licitação tem por objeto </w:t>
      </w:r>
      <w:r w:rsidR="000D6642">
        <w:rPr>
          <w:rFonts w:cs="Arial"/>
          <w:sz w:val="20"/>
        </w:rPr>
        <w:t xml:space="preserve">o Registro de Preço </w:t>
      </w:r>
      <w:r w:rsidR="001429A0">
        <w:rPr>
          <w:rFonts w:cs="Arial"/>
          <w:sz w:val="20"/>
        </w:rPr>
        <w:t>par</w:t>
      </w:r>
      <w:r w:rsidR="000D6642">
        <w:rPr>
          <w:rFonts w:cs="Arial"/>
          <w:sz w:val="20"/>
        </w:rPr>
        <w:t>a</w:t>
      </w:r>
      <w:r w:rsidR="00EC196B">
        <w:rPr>
          <w:rFonts w:cs="Arial"/>
          <w:sz w:val="20"/>
        </w:rPr>
        <w:t xml:space="preserve"> aquisição d</w:t>
      </w:r>
      <w:r w:rsidR="003C1781">
        <w:rPr>
          <w:rFonts w:cs="Arial"/>
          <w:sz w:val="20"/>
        </w:rPr>
        <w:t>e suprimento de informática CD,</w:t>
      </w:r>
      <w:r w:rsidR="00EC196B">
        <w:rPr>
          <w:rFonts w:cs="Arial"/>
          <w:sz w:val="20"/>
        </w:rPr>
        <w:t xml:space="preserve"> DVD e</w:t>
      </w:r>
      <w:r w:rsidR="00205D3A">
        <w:rPr>
          <w:rFonts w:cs="Arial"/>
          <w:sz w:val="20"/>
        </w:rPr>
        <w:t xml:space="preserve"> </w:t>
      </w:r>
      <w:r w:rsidR="000D6642">
        <w:rPr>
          <w:rFonts w:cs="Arial"/>
          <w:sz w:val="20"/>
        </w:rPr>
        <w:t xml:space="preserve">equipamentos ergonômicos </w:t>
      </w:r>
      <w:r w:rsidR="003A000E">
        <w:rPr>
          <w:rFonts w:cs="Arial"/>
          <w:color w:val="000000"/>
          <w:sz w:val="20"/>
        </w:rPr>
        <w:t xml:space="preserve">a fim de atender as demandas do escritório </w:t>
      </w:r>
      <w:r w:rsidR="007E15C2">
        <w:rPr>
          <w:rFonts w:cs="Arial"/>
          <w:color w:val="000000"/>
          <w:sz w:val="20"/>
        </w:rPr>
        <w:t xml:space="preserve">regional </w:t>
      </w:r>
      <w:r w:rsidR="003A000E">
        <w:rPr>
          <w:rFonts w:cs="Arial"/>
          <w:color w:val="000000"/>
          <w:sz w:val="20"/>
        </w:rPr>
        <w:t>do SEBRAE/PR n</w:t>
      </w:r>
      <w:r w:rsidRPr="002C3CBB">
        <w:rPr>
          <w:rFonts w:cs="Arial"/>
          <w:color w:val="000000"/>
          <w:sz w:val="20"/>
        </w:rPr>
        <w:t>a</w:t>
      </w:r>
      <w:r w:rsidR="003A000E">
        <w:rPr>
          <w:rFonts w:cs="Arial"/>
          <w:color w:val="000000"/>
          <w:sz w:val="20"/>
        </w:rPr>
        <w:t xml:space="preserve"> cidade</w:t>
      </w:r>
      <w:r w:rsidR="00225C96">
        <w:rPr>
          <w:rFonts w:cs="Arial"/>
          <w:color w:val="000000"/>
          <w:sz w:val="20"/>
        </w:rPr>
        <w:t xml:space="preserve"> de </w:t>
      </w:r>
      <w:r w:rsidR="002F3B9C">
        <w:rPr>
          <w:rFonts w:cs="Arial"/>
          <w:color w:val="000000"/>
          <w:sz w:val="20"/>
        </w:rPr>
        <w:t>Curitiba</w:t>
      </w:r>
      <w:r w:rsidR="00870F82">
        <w:rPr>
          <w:rFonts w:cs="Arial"/>
          <w:color w:val="000000"/>
          <w:sz w:val="20"/>
        </w:rPr>
        <w:t>/PR</w:t>
      </w:r>
      <w:r>
        <w:rPr>
          <w:rFonts w:cs="Arial"/>
          <w:color w:val="000000"/>
          <w:sz w:val="20"/>
        </w:rPr>
        <w:t>.</w:t>
      </w:r>
      <w:r w:rsidRPr="002C3CBB">
        <w:rPr>
          <w:rFonts w:cs="Arial"/>
          <w:color w:val="000000"/>
          <w:sz w:val="20"/>
        </w:rPr>
        <w:t xml:space="preserve"> </w:t>
      </w:r>
    </w:p>
    <w:p w:rsidR="00CD56C4" w:rsidRDefault="00CD56C4">
      <w:pPr>
        <w:jc w:val="both"/>
        <w:rPr>
          <w:rFonts w:cs="Arial"/>
          <w:sz w:val="20"/>
        </w:rPr>
      </w:pPr>
    </w:p>
    <w:p w:rsidR="007E15C2" w:rsidRPr="007E15C2" w:rsidRDefault="007E15C2">
      <w:pPr>
        <w:jc w:val="both"/>
        <w:rPr>
          <w:rFonts w:cs="Arial"/>
          <w:b/>
          <w:sz w:val="20"/>
        </w:rPr>
      </w:pPr>
      <w:r w:rsidRPr="007E15C2">
        <w:rPr>
          <w:rFonts w:cs="Arial"/>
          <w:b/>
          <w:sz w:val="20"/>
        </w:rPr>
        <w:t xml:space="preserve">1.2 </w:t>
      </w:r>
      <w:r>
        <w:rPr>
          <w:rFonts w:cs="Arial"/>
          <w:sz w:val="20"/>
        </w:rPr>
        <w:t>As esp</w:t>
      </w:r>
      <w:r w:rsidR="00C5378F">
        <w:rPr>
          <w:rFonts w:cs="Arial"/>
          <w:sz w:val="20"/>
        </w:rPr>
        <w:t>ecificações e detalhamentos dos</w:t>
      </w:r>
      <w:r w:rsidR="005438C0">
        <w:rPr>
          <w:rFonts w:cs="Arial"/>
          <w:sz w:val="20"/>
        </w:rPr>
        <w:t xml:space="preserve"> lotes e dos seus respectivos produtos </w:t>
      </w:r>
      <w:r>
        <w:rPr>
          <w:rFonts w:cs="Arial"/>
          <w:sz w:val="20"/>
        </w:rPr>
        <w:t xml:space="preserve">encontram-se dispostas no </w:t>
      </w:r>
      <w:r w:rsidRPr="002C3CBB">
        <w:rPr>
          <w:rFonts w:cs="Arial"/>
          <w:b/>
          <w:color w:val="000000"/>
          <w:sz w:val="20"/>
        </w:rPr>
        <w:t xml:space="preserve">ANEXO I </w:t>
      </w:r>
      <w:r w:rsidRPr="002C3CBB">
        <w:rPr>
          <w:rFonts w:cs="Arial"/>
          <w:color w:val="000000"/>
          <w:sz w:val="20"/>
        </w:rPr>
        <w:t>deste Edital</w:t>
      </w:r>
      <w:r>
        <w:rPr>
          <w:rFonts w:cs="Arial"/>
          <w:color w:val="000000"/>
          <w:sz w:val="20"/>
        </w:rPr>
        <w:t>.</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42565840"/>
      <w:r>
        <w:rPr>
          <w:rFonts w:cs="Arial"/>
          <w:sz w:val="20"/>
        </w:rPr>
        <w:t>DOS RECURSOS FINANCEIROS</w:t>
      </w:r>
      <w:bookmarkEnd w:id="5"/>
      <w:bookmarkEnd w:id="6"/>
    </w:p>
    <w:p w:rsidR="0077205A" w:rsidRPr="0019537A"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w:t>
      </w:r>
      <w:r w:rsidR="000D6642">
        <w:rPr>
          <w:rFonts w:cs="Arial"/>
          <w:sz w:val="20"/>
        </w:rPr>
        <w:t xml:space="preserve"> </w:t>
      </w:r>
      <w:r>
        <w:rPr>
          <w:rFonts w:cs="Arial"/>
          <w:sz w:val="20"/>
        </w:rPr>
        <w:t>correrão por conta de diversos códigos orçamentários, ficando a discriminação do código orçamentário vinculada ao projeto para o qual sejam demandadas as solicitações.</w:t>
      </w:r>
    </w:p>
    <w:p w:rsidR="0019537A"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Pr>
          <w:rFonts w:cs="Arial"/>
          <w:b/>
          <w:sz w:val="20"/>
        </w:rPr>
        <w:t>2.2</w:t>
      </w:r>
      <w:r w:rsidR="007027A3" w:rsidRPr="007027A3">
        <w:rPr>
          <w:rFonts w:cs="Arial"/>
          <w:b/>
          <w:sz w:val="20"/>
        </w:rPr>
        <w:t>.</w:t>
      </w:r>
      <w:r w:rsidR="007027A3">
        <w:rPr>
          <w:rFonts w:cs="Arial"/>
          <w:sz w:val="20"/>
        </w:rPr>
        <w:t xml:space="preserve"> </w:t>
      </w:r>
      <w:r w:rsidR="0077205A" w:rsidRPr="0019537A">
        <w:rPr>
          <w:rFonts w:cs="Arial"/>
          <w:sz w:val="20"/>
        </w:rPr>
        <w:t>A estimativa de quantitativos prevista no</w:t>
      </w:r>
      <w:r w:rsidR="007027A3">
        <w:rPr>
          <w:rFonts w:cs="Arial"/>
          <w:sz w:val="20"/>
        </w:rPr>
        <w:t>s</w:t>
      </w:r>
      <w:r>
        <w:rPr>
          <w:rFonts w:cs="Arial"/>
          <w:sz w:val="20"/>
        </w:rPr>
        <w:t xml:space="preserve"> diversos </w:t>
      </w:r>
      <w:r w:rsidR="001C687F">
        <w:rPr>
          <w:rFonts w:cs="Arial"/>
          <w:sz w:val="20"/>
        </w:rPr>
        <w:t xml:space="preserve">lotes </w:t>
      </w:r>
      <w:r w:rsidR="0077205A" w:rsidRPr="0019537A">
        <w:rPr>
          <w:rFonts w:cs="Arial"/>
          <w:sz w:val="20"/>
        </w:rPr>
        <w:t>constitui-se em mera previsão, não estando o SEBRAE/PR obrigado a realizá-la</w:t>
      </w:r>
      <w:r w:rsidR="007027A3">
        <w:rPr>
          <w:rFonts w:cs="Arial"/>
          <w:sz w:val="20"/>
        </w:rPr>
        <w:t>s</w:t>
      </w:r>
      <w:r w:rsidR="0077205A" w:rsidRPr="0019537A">
        <w:rPr>
          <w:rFonts w:cs="Arial"/>
          <w:sz w:val="20"/>
        </w:rPr>
        <w:t xml:space="preserve">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42565841"/>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42565842"/>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9F0D86">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9F0D86">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9F0D86">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42565843"/>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ED449F">
        <w:rPr>
          <w:rFonts w:cs="Arial"/>
          <w:b/>
          <w:sz w:val="20"/>
        </w:rPr>
        <w:t>59/2012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AQUISIÇÃO DE</w:t>
      </w:r>
      <w:r w:rsidR="00CE6360">
        <w:rPr>
          <w:rFonts w:cs="Arial"/>
          <w:b/>
          <w:sz w:val="20"/>
        </w:rPr>
        <w:t xml:space="preserve"> SUPRIMENTO DE INFORMÁTICA, </w:t>
      </w:r>
      <w:proofErr w:type="gramStart"/>
      <w:r w:rsidR="00CE6360">
        <w:rPr>
          <w:rFonts w:cs="Arial"/>
          <w:b/>
          <w:sz w:val="20"/>
        </w:rPr>
        <w:t>CD,</w:t>
      </w:r>
      <w:proofErr w:type="gramEnd"/>
      <w:r w:rsidR="00CE6360">
        <w:rPr>
          <w:rFonts w:cs="Arial"/>
          <w:b/>
          <w:sz w:val="20"/>
        </w:rPr>
        <w:t xml:space="preserve">DVD E EQUIPAMENTOS ERGONÔMICOS. </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ED449F">
        <w:rPr>
          <w:rFonts w:cs="Arial"/>
          <w:b/>
          <w:sz w:val="20"/>
        </w:rPr>
        <w:t>59/2012</w:t>
      </w:r>
    </w:p>
    <w:p w:rsidR="00BF5C22" w:rsidRPr="005A2461" w:rsidRDefault="00A36834" w:rsidP="00BF5C22">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w:t>
      </w:r>
      <w:r w:rsidR="00BF5C22">
        <w:rPr>
          <w:rFonts w:cs="Arial"/>
          <w:b/>
          <w:sz w:val="20"/>
        </w:rPr>
        <w:t xml:space="preserve">AQUISIÇÃO DE </w:t>
      </w:r>
      <w:r w:rsidR="00CE6360">
        <w:rPr>
          <w:rFonts w:cs="Arial"/>
          <w:b/>
          <w:sz w:val="20"/>
        </w:rPr>
        <w:t xml:space="preserve">SUPRIMENTO DE INFORMÁTICA, </w:t>
      </w:r>
      <w:proofErr w:type="gramStart"/>
      <w:r w:rsidR="00CE6360">
        <w:rPr>
          <w:rFonts w:cs="Arial"/>
          <w:b/>
          <w:sz w:val="20"/>
        </w:rPr>
        <w:t>CD,</w:t>
      </w:r>
      <w:proofErr w:type="gramEnd"/>
      <w:r w:rsidR="00CE6360">
        <w:rPr>
          <w:rFonts w:cs="Arial"/>
          <w:b/>
          <w:sz w:val="20"/>
        </w:rPr>
        <w:t>DVD E EQUIPAMENTOS ERGONÔMICOS.</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ED449F">
        <w:rPr>
          <w:rFonts w:cs="Arial"/>
          <w:b/>
          <w:sz w:val="20"/>
        </w:rPr>
        <w:t>59/2012</w:t>
      </w:r>
    </w:p>
    <w:p w:rsidR="00BF5C22" w:rsidRPr="005A2461" w:rsidRDefault="00A36834" w:rsidP="00BF5C22">
      <w:pPr>
        <w:pStyle w:val="Sumrio2"/>
        <w:numPr>
          <w:ilvl w:val="0"/>
          <w:numId w:val="0"/>
        </w:numPr>
        <w:jc w:val="left"/>
        <w:rPr>
          <w:rFonts w:cs="Arial"/>
          <w:b/>
          <w:sz w:val="20"/>
        </w:rPr>
      </w:pPr>
      <w:r>
        <w:rPr>
          <w:rFonts w:cs="Arial"/>
          <w:b/>
          <w:sz w:val="20"/>
        </w:rPr>
        <w:t>REGISTRO D</w:t>
      </w:r>
      <w:r w:rsidR="00F003F0">
        <w:rPr>
          <w:rFonts w:cs="Arial"/>
          <w:b/>
          <w:sz w:val="20"/>
        </w:rPr>
        <w:t xml:space="preserve">E PREÇOS – </w:t>
      </w:r>
      <w:r w:rsidR="00BF5C22">
        <w:rPr>
          <w:rFonts w:cs="Arial"/>
          <w:b/>
          <w:sz w:val="20"/>
        </w:rPr>
        <w:t xml:space="preserve">AQUISIÇÃO DE </w:t>
      </w:r>
      <w:r w:rsidR="00CE6360">
        <w:rPr>
          <w:rFonts w:cs="Arial"/>
          <w:b/>
          <w:sz w:val="20"/>
        </w:rPr>
        <w:t xml:space="preserve">SUPRIMENTO DE INFORMÁTICA, </w:t>
      </w:r>
      <w:proofErr w:type="gramStart"/>
      <w:r w:rsidR="00CE6360">
        <w:rPr>
          <w:rFonts w:cs="Arial"/>
          <w:b/>
          <w:sz w:val="20"/>
        </w:rPr>
        <w:t>CD,</w:t>
      </w:r>
      <w:proofErr w:type="gramEnd"/>
      <w:r w:rsidR="00CE6360">
        <w:rPr>
          <w:rFonts w:cs="Arial"/>
          <w:b/>
          <w:sz w:val="20"/>
        </w:rPr>
        <w:t>DVD E EQUIPAMENTOS ERGONÔMICOS.</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42565844"/>
      <w:r>
        <w:rPr>
          <w:rFonts w:cs="Arial"/>
          <w:sz w:val="20"/>
        </w:rPr>
        <w:t>DA DOCUMENTAÇÃO DO ENVELOPE N° 1 – DOCUMENTOS PARA CREDENCIAMENTO</w:t>
      </w:r>
      <w:bookmarkEnd w:id="13"/>
      <w:bookmarkEnd w:id="14"/>
    </w:p>
    <w:p w:rsidR="00BE26CD" w:rsidRDefault="00BE26CD" w:rsidP="00BE26CD">
      <w:pPr>
        <w:pStyle w:val="Sumrio2"/>
        <w:numPr>
          <w:ilvl w:val="1"/>
          <w:numId w:val="8"/>
        </w:numPr>
        <w:rPr>
          <w:rFonts w:cs="Arial"/>
          <w:sz w:val="20"/>
        </w:rPr>
      </w:pPr>
      <w:r w:rsidRPr="002C3CBB">
        <w:rPr>
          <w:rFonts w:cs="Arial"/>
          <w:sz w:val="20"/>
        </w:rPr>
        <w:t xml:space="preserve">Para que as licitantes possam se manifestar durante as fases do procedimento licitatório, </w:t>
      </w:r>
      <w:r w:rsidR="000F7E37">
        <w:rPr>
          <w:rFonts w:cs="Arial"/>
          <w:sz w:val="20"/>
        </w:rPr>
        <w:t>deverão</w:t>
      </w:r>
      <w:r w:rsidR="000F7E37" w:rsidRPr="002C3CBB">
        <w:rPr>
          <w:rFonts w:cs="Arial"/>
          <w:sz w:val="20"/>
        </w:rPr>
        <w:t xml:space="preserve"> </w:t>
      </w:r>
      <w:r w:rsidRPr="002C3CBB">
        <w:rPr>
          <w:rFonts w:cs="Arial"/>
          <w:sz w:val="20"/>
        </w:rPr>
        <w:t>credenciar um representante obedecendo aos seguintes critérios</w:t>
      </w:r>
      <w:r>
        <w:rPr>
          <w:rFonts w:cs="Arial"/>
          <w:sz w:val="20"/>
        </w:rPr>
        <w:t>:</w:t>
      </w:r>
    </w:p>
    <w:p w:rsidR="00BE26CD" w:rsidRDefault="00BE26CD" w:rsidP="00BE26CD">
      <w:pPr>
        <w:pStyle w:val="Sumrio2"/>
        <w:numPr>
          <w:ilvl w:val="0"/>
          <w:numId w:val="0"/>
        </w:numPr>
        <w:rPr>
          <w:rFonts w:cs="Arial"/>
          <w:b/>
          <w:color w:val="FF0000"/>
          <w:sz w:val="20"/>
        </w:rPr>
      </w:pPr>
    </w:p>
    <w:p w:rsidR="00BE26CD" w:rsidRPr="0089261D" w:rsidRDefault="00BE26CD" w:rsidP="00BE26CD">
      <w:pPr>
        <w:pStyle w:val="Sumrio2"/>
        <w:numPr>
          <w:ilvl w:val="2"/>
          <w:numId w:val="8"/>
        </w:numPr>
        <w:rPr>
          <w:rFonts w:cs="Arial"/>
          <w:sz w:val="20"/>
        </w:rPr>
      </w:pPr>
      <w:r>
        <w:rPr>
          <w:rFonts w:cs="Arial"/>
          <w:sz w:val="20"/>
        </w:rPr>
        <w:t>Sendo o</w:t>
      </w:r>
      <w:r w:rsidRPr="0089261D">
        <w:rPr>
          <w:rFonts w:cs="Arial"/>
          <w:sz w:val="20"/>
        </w:rPr>
        <w:t xml:space="preserve"> representante legal, deverão ser apresentados:</w:t>
      </w:r>
    </w:p>
    <w:p w:rsidR="00BE26CD" w:rsidRDefault="00BE26CD" w:rsidP="00BE26CD">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Pr>
          <w:rFonts w:cs="Arial"/>
          <w:sz w:val="20"/>
        </w:rPr>
        <w:t xml:space="preserve">de representação da </w:t>
      </w:r>
      <w:r w:rsidRPr="0089261D">
        <w:rPr>
          <w:rFonts w:cs="Arial"/>
          <w:sz w:val="20"/>
        </w:rPr>
        <w:t>licitante, caso não conste em nenhum dos documentos anteriores;</w:t>
      </w:r>
    </w:p>
    <w:p w:rsidR="00BE26CD" w:rsidRPr="0089261D" w:rsidRDefault="00BE26CD" w:rsidP="00BE26CD">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E26CD" w:rsidRPr="0089261D" w:rsidRDefault="00BE26CD" w:rsidP="00BE26CD">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E26CD" w:rsidRPr="0089261D" w:rsidRDefault="00BE26CD" w:rsidP="00BE26CD">
      <w:pPr>
        <w:jc w:val="both"/>
        <w:rPr>
          <w:rFonts w:cs="Arial"/>
          <w:sz w:val="20"/>
        </w:rPr>
      </w:pPr>
    </w:p>
    <w:p w:rsidR="00BE26CD" w:rsidRPr="0089261D" w:rsidRDefault="00BE26CD" w:rsidP="00BE26CD">
      <w:pPr>
        <w:pStyle w:val="Sumrio2"/>
        <w:numPr>
          <w:ilvl w:val="2"/>
          <w:numId w:val="8"/>
        </w:numPr>
        <w:rPr>
          <w:rFonts w:cs="Arial"/>
          <w:sz w:val="20"/>
        </w:rPr>
      </w:pPr>
      <w:r w:rsidRPr="0089261D">
        <w:rPr>
          <w:rFonts w:cs="Arial"/>
          <w:sz w:val="20"/>
        </w:rPr>
        <w:t>Sendo procurador da licitante, deverão ser apresentados:</w:t>
      </w:r>
    </w:p>
    <w:p w:rsidR="00BE26CD" w:rsidRPr="0089261D" w:rsidRDefault="00BE26CD" w:rsidP="00BE26CD">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Pr>
          <w:rFonts w:cs="Arial"/>
          <w:sz w:val="20"/>
        </w:rPr>
        <w:t>ção</w:t>
      </w:r>
      <w:r w:rsidRPr="0089261D">
        <w:rPr>
          <w:rFonts w:cs="Arial"/>
          <w:sz w:val="20"/>
        </w:rPr>
        <w:t xml:space="preserve"> </w:t>
      </w:r>
      <w:r>
        <w:rPr>
          <w:rFonts w:cs="Arial"/>
          <w:sz w:val="20"/>
        </w:rPr>
        <w:t>d</w:t>
      </w:r>
      <w:r w:rsidRPr="0089261D">
        <w:rPr>
          <w:rFonts w:cs="Arial"/>
          <w:sz w:val="20"/>
        </w:rPr>
        <w:t>a licitante, caso não conste em nenhum dos documentos anteriores;</w:t>
      </w:r>
    </w:p>
    <w:p w:rsidR="00BE26CD" w:rsidRDefault="00BE26CD" w:rsidP="00BE26CD">
      <w:pPr>
        <w:numPr>
          <w:ilvl w:val="0"/>
          <w:numId w:val="9"/>
        </w:numPr>
        <w:jc w:val="both"/>
        <w:rPr>
          <w:rFonts w:cs="Arial"/>
          <w:sz w:val="20"/>
        </w:rPr>
      </w:pPr>
      <w:proofErr w:type="gramStart"/>
      <w:r w:rsidRPr="0089261D">
        <w:rPr>
          <w:rFonts w:cs="Arial"/>
          <w:sz w:val="20"/>
        </w:rPr>
        <w:lastRenderedPageBreak/>
        <w:t>original</w:t>
      </w:r>
      <w:proofErr w:type="gramEnd"/>
      <w:r w:rsidRPr="0089261D">
        <w:rPr>
          <w:rFonts w:cs="Arial"/>
          <w:sz w:val="20"/>
        </w:rPr>
        <w:t xml:space="preserve"> ou cópia autenticada de instrumento público ou particular de procuração, est</w:t>
      </w:r>
      <w:r>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E26CD" w:rsidRPr="0089261D" w:rsidRDefault="00BE26CD" w:rsidP="00BE26CD">
      <w:pPr>
        <w:pStyle w:val="Sumrio2"/>
        <w:numPr>
          <w:ilvl w:val="0"/>
          <w:numId w:val="9"/>
        </w:numPr>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Pr>
          <w:rFonts w:cs="Arial"/>
          <w:sz w:val="20"/>
        </w:rPr>
        <w:t xml:space="preserve"> e passarão a integrar o respectivo</w:t>
      </w:r>
      <w:r w:rsidRPr="002C3CBB">
        <w:rPr>
          <w:rFonts w:cs="Arial"/>
          <w:sz w:val="20"/>
        </w:rPr>
        <w:t xml:space="preserve"> processo. </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2C3CBB" w:rsidRDefault="00BE26CD" w:rsidP="00BE26CD">
      <w:pPr>
        <w:rPr>
          <w:rFonts w:cs="Arial"/>
          <w:sz w:val="20"/>
        </w:rPr>
      </w:pPr>
    </w:p>
    <w:p w:rsidR="00BE26CD" w:rsidRPr="008C0902" w:rsidRDefault="00BE26CD" w:rsidP="00BE26CD">
      <w:pPr>
        <w:pStyle w:val="Sumrio2"/>
        <w:numPr>
          <w:ilvl w:val="1"/>
          <w:numId w:val="8"/>
        </w:numPr>
        <w:rPr>
          <w:rFonts w:cs="Arial"/>
          <w:sz w:val="20"/>
        </w:rPr>
      </w:pPr>
      <w:r w:rsidRPr="008C0902">
        <w:rPr>
          <w:rFonts w:cs="Arial"/>
          <w:sz w:val="20"/>
        </w:rPr>
        <w:t>Fica assegurada às licitantes, a qualquer tempo, mediante juntada dos documentos previstos neste item, a possibilidade de indicação ou substituição do seu representante junto ao processo.</w:t>
      </w:r>
    </w:p>
    <w:p w:rsidR="00BE26CD" w:rsidRDefault="00BE26CD" w:rsidP="00BE26CD">
      <w:pPr>
        <w:rPr>
          <w:highlight w:val="yellow"/>
        </w:rPr>
      </w:pPr>
    </w:p>
    <w:p w:rsidR="00BE26CD" w:rsidRPr="00C87F02" w:rsidRDefault="00BE26CD" w:rsidP="00BE26CD">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 xml:space="preserve">ANEXO VII, </w:t>
      </w:r>
      <w:r>
        <w:rPr>
          <w:rFonts w:cs="Arial"/>
          <w:sz w:val="20"/>
        </w:rPr>
        <w:t>devidamente preenchido. Caso o mesmo não seja entregue, a Comissão de Licitação o</w:t>
      </w:r>
      <w:r>
        <w:rPr>
          <w:rFonts w:cs="Arial"/>
          <w:b/>
          <w:bCs/>
          <w:sz w:val="20"/>
        </w:rPr>
        <w:t xml:space="preserve"> </w:t>
      </w:r>
      <w:r>
        <w:rPr>
          <w:rFonts w:cs="Arial"/>
          <w:sz w:val="20"/>
        </w:rPr>
        <w:t>disponibilizará para preenchimento antes do início da abertura dos envelopes.</w:t>
      </w:r>
    </w:p>
    <w:p w:rsidR="00BE26CD" w:rsidRPr="00F90870" w:rsidRDefault="00BE26CD" w:rsidP="00BE26CD">
      <w:pPr>
        <w:rPr>
          <w:highlight w:val="yellow"/>
        </w:rPr>
      </w:pPr>
    </w:p>
    <w:p w:rsidR="00BE26CD" w:rsidRPr="00AD35C7" w:rsidRDefault="00BE26CD" w:rsidP="00BE26CD">
      <w:pPr>
        <w:autoSpaceDE w:val="0"/>
        <w:autoSpaceDN w:val="0"/>
        <w:adjustRightInd w:val="0"/>
        <w:jc w:val="both"/>
        <w:rPr>
          <w:rFonts w:cs="Arial"/>
          <w:b/>
          <w:bCs/>
          <w:sz w:val="20"/>
        </w:rPr>
      </w:pPr>
      <w:proofErr w:type="gramStart"/>
      <w:r w:rsidRPr="008C0902">
        <w:rPr>
          <w:rFonts w:cs="Arial"/>
          <w:b/>
          <w:bCs/>
          <w:sz w:val="20"/>
        </w:rPr>
        <w:t>6.8 PARTICIPAÇÃO</w:t>
      </w:r>
      <w:proofErr w:type="gramEnd"/>
      <w:r w:rsidRPr="008C0902">
        <w:rPr>
          <w:rFonts w:cs="Arial"/>
          <w:b/>
          <w:bCs/>
          <w:sz w:val="20"/>
        </w:rPr>
        <w:t xml:space="preserve">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que comprove a condição da licitante</w:t>
      </w:r>
      <w:proofErr w:type="gramStart"/>
      <w:r>
        <w:rPr>
          <w:rFonts w:cs="Arial"/>
          <w:sz w:val="20"/>
        </w:rPr>
        <w:t xml:space="preserve">  </w:t>
      </w:r>
      <w:proofErr w:type="gramEnd"/>
      <w:r>
        <w:rPr>
          <w:rFonts w:cs="Arial"/>
          <w:sz w:val="20"/>
        </w:rPr>
        <w:t xml:space="preserve">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42565845"/>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lastRenderedPageBreak/>
        <w:t xml:space="preserve">As licitantes poderão apresentar proposta para </w:t>
      </w:r>
      <w:proofErr w:type="gramStart"/>
      <w:r>
        <w:rPr>
          <w:rFonts w:cs="Arial"/>
          <w:sz w:val="20"/>
        </w:rPr>
        <w:t>1</w:t>
      </w:r>
      <w:proofErr w:type="gramEnd"/>
      <w:r>
        <w:rPr>
          <w:rFonts w:cs="Arial"/>
          <w:sz w:val="20"/>
        </w:rPr>
        <w:t xml:space="preserve"> (um) ou mais lotes</w:t>
      </w:r>
      <w:r w:rsidR="00FC1C80">
        <w:rPr>
          <w:rFonts w:cs="Arial"/>
          <w:sz w:val="20"/>
        </w:rPr>
        <w:t xml:space="preserve">, devendo cotar todos os itens </w:t>
      </w:r>
      <w:r w:rsidR="00235835">
        <w:rPr>
          <w:rFonts w:cs="Arial"/>
          <w:sz w:val="20"/>
        </w:rPr>
        <w:t xml:space="preserve"> do</w:t>
      </w:r>
      <w:r w:rsidR="00FC1C80">
        <w:rPr>
          <w:rFonts w:cs="Arial"/>
          <w:sz w:val="20"/>
        </w:rPr>
        <w:t>(</w:t>
      </w:r>
      <w:r w:rsidR="00235835">
        <w:rPr>
          <w:rFonts w:cs="Arial"/>
          <w:sz w:val="20"/>
        </w:rPr>
        <w:t>s</w:t>
      </w:r>
      <w:r w:rsidR="00FC1C80">
        <w:rPr>
          <w:rFonts w:cs="Arial"/>
          <w:sz w:val="20"/>
        </w:rPr>
        <w:t>)</w:t>
      </w:r>
      <w:r>
        <w:rPr>
          <w:rFonts w:cs="Arial"/>
          <w:sz w:val="20"/>
        </w:rPr>
        <w:t xml:space="preserve"> lote</w:t>
      </w:r>
      <w:r w:rsidR="00FC1C80">
        <w:rPr>
          <w:rFonts w:cs="Arial"/>
          <w:sz w:val="20"/>
        </w:rPr>
        <w:t>(</w:t>
      </w:r>
      <w:r w:rsidR="00235835">
        <w:rPr>
          <w:rFonts w:cs="Arial"/>
          <w:sz w:val="20"/>
        </w:rPr>
        <w:t>s</w:t>
      </w:r>
      <w:r w:rsidR="00FC1C80">
        <w:rPr>
          <w:rFonts w:cs="Arial"/>
          <w:sz w:val="20"/>
        </w:rPr>
        <w:t>) que estiver participando</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B947AB" w:rsidTr="00326444">
        <w:tc>
          <w:tcPr>
            <w:tcW w:w="165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PRODUTO</w:t>
            </w:r>
          </w:p>
        </w:tc>
        <w:tc>
          <w:tcPr>
            <w:tcW w:w="1584"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MARCA</w:t>
            </w:r>
          </w:p>
        </w:tc>
        <w:tc>
          <w:tcPr>
            <w:tcW w:w="1495"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UNIDADE</w:t>
            </w:r>
          </w:p>
        </w:tc>
        <w:tc>
          <w:tcPr>
            <w:tcW w:w="1753"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 xml:space="preserve">QUANTIDADE MÁXIMA PARA AQUISIÇÃO </w:t>
            </w:r>
          </w:p>
          <w:p w:rsidR="00BC5117" w:rsidRPr="00B947AB" w:rsidRDefault="00BC5117" w:rsidP="00326444">
            <w:pPr>
              <w:pStyle w:val="Corpodetexto2"/>
              <w:ind w:right="12"/>
              <w:jc w:val="center"/>
              <w:rPr>
                <w:rFonts w:cs="Arial"/>
                <w:i w:val="0"/>
                <w:sz w:val="20"/>
              </w:rPr>
            </w:pPr>
            <w:r w:rsidRPr="00B947AB">
              <w:rPr>
                <w:rFonts w:cs="Arial"/>
                <w:i w:val="0"/>
                <w:sz w:val="20"/>
              </w:rPr>
              <w:t>“A”</w:t>
            </w:r>
          </w:p>
        </w:tc>
        <w:tc>
          <w:tcPr>
            <w:tcW w:w="1219" w:type="dxa"/>
            <w:vAlign w:val="center"/>
          </w:tcPr>
          <w:p w:rsidR="00BC5117" w:rsidRPr="00B947AB" w:rsidRDefault="00BC5117" w:rsidP="00326444">
            <w:pPr>
              <w:pStyle w:val="Corpodetexto2"/>
              <w:ind w:right="12"/>
              <w:jc w:val="center"/>
              <w:rPr>
                <w:rFonts w:cs="Arial"/>
                <w:i w:val="0"/>
                <w:sz w:val="20"/>
                <w:u w:val="none"/>
              </w:rPr>
            </w:pPr>
            <w:r w:rsidRPr="00B947AB">
              <w:rPr>
                <w:rFonts w:cs="Arial"/>
                <w:i w:val="0"/>
                <w:sz w:val="20"/>
                <w:u w:val="none"/>
              </w:rPr>
              <w:t>VALOR UNITÁRIO</w:t>
            </w:r>
          </w:p>
          <w:p w:rsidR="00D76D3C" w:rsidRPr="00B947AB" w:rsidRDefault="00BC5117">
            <w:pPr>
              <w:pStyle w:val="Corpodetexto2"/>
              <w:ind w:right="12"/>
              <w:jc w:val="center"/>
              <w:rPr>
                <w:rFonts w:cs="Arial"/>
                <w:i w:val="0"/>
                <w:sz w:val="20"/>
              </w:rPr>
            </w:pPr>
            <w:r w:rsidRPr="00B947AB">
              <w:rPr>
                <w:rFonts w:cs="Arial"/>
                <w:i w:val="0"/>
                <w:sz w:val="20"/>
              </w:rPr>
              <w:t>“B”</w:t>
            </w:r>
          </w:p>
        </w:tc>
        <w:tc>
          <w:tcPr>
            <w:tcW w:w="1474" w:type="dxa"/>
            <w:vAlign w:val="center"/>
          </w:tcPr>
          <w:p w:rsidR="00D76D3C" w:rsidRPr="00B947AB" w:rsidRDefault="00BC5117">
            <w:pPr>
              <w:pStyle w:val="Corpodetexto2"/>
              <w:ind w:right="12"/>
              <w:jc w:val="center"/>
              <w:rPr>
                <w:rFonts w:cs="Arial"/>
                <w:i w:val="0"/>
                <w:sz w:val="20"/>
                <w:u w:val="none"/>
              </w:rPr>
            </w:pPr>
            <w:r w:rsidRPr="00B947AB">
              <w:rPr>
                <w:rFonts w:cs="Arial"/>
                <w:i w:val="0"/>
                <w:sz w:val="20"/>
                <w:u w:val="none"/>
              </w:rPr>
              <w:t>VALOR TOTAL</w:t>
            </w:r>
          </w:p>
          <w:p w:rsidR="00D76D3C" w:rsidRPr="00B947AB" w:rsidRDefault="00BC5117">
            <w:pPr>
              <w:pStyle w:val="Corpodetexto2"/>
              <w:ind w:right="12"/>
              <w:jc w:val="center"/>
              <w:rPr>
                <w:rFonts w:cs="Arial"/>
                <w:i w:val="0"/>
                <w:sz w:val="20"/>
              </w:rPr>
            </w:pPr>
            <w:r w:rsidRPr="00B947AB">
              <w:rPr>
                <w:rFonts w:cs="Arial"/>
                <w:i w:val="0"/>
                <w:sz w:val="20"/>
              </w:rPr>
              <w:t>(</w:t>
            </w:r>
            <w:proofErr w:type="spellStart"/>
            <w:proofErr w:type="gramStart"/>
            <w:r w:rsidRPr="00B947AB">
              <w:rPr>
                <w:rFonts w:cs="Arial"/>
                <w:i w:val="0"/>
                <w:sz w:val="20"/>
              </w:rPr>
              <w:t>AxB</w:t>
            </w:r>
            <w:proofErr w:type="spellEnd"/>
            <w:proofErr w:type="gramEnd"/>
            <w:r w:rsidRPr="00B947AB">
              <w:rPr>
                <w:rFonts w:cs="Arial"/>
                <w:i w:val="0"/>
                <w:sz w:val="20"/>
              </w:rPr>
              <w:t>)</w:t>
            </w:r>
          </w:p>
        </w:tc>
      </w:tr>
      <w:tr w:rsidR="00BC5117" w:rsidRPr="00B947AB" w:rsidTr="00326444">
        <w:tc>
          <w:tcPr>
            <w:tcW w:w="165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(DESCRIÇÃO CONTIDA NO </w:t>
            </w:r>
            <w:r w:rsidRPr="00B947AB">
              <w:rPr>
                <w:rFonts w:cs="Arial"/>
                <w:i w:val="0"/>
                <w:sz w:val="20"/>
                <w:u w:val="none"/>
              </w:rPr>
              <w:t>ANEXO I</w:t>
            </w:r>
            <w:r w:rsidRPr="00B947AB">
              <w:rPr>
                <w:rFonts w:cs="Arial"/>
                <w:b w:val="0"/>
                <w:i w:val="0"/>
                <w:sz w:val="20"/>
                <w:u w:val="none"/>
              </w:rPr>
              <w:t xml:space="preserve"> DO EDITAL)</w:t>
            </w:r>
          </w:p>
        </w:tc>
        <w:tc>
          <w:tcPr>
            <w:tcW w:w="1584"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(APENAS PARA REFERÊNCIA)</w:t>
            </w:r>
          </w:p>
        </w:tc>
        <w:tc>
          <w:tcPr>
            <w:tcW w:w="1495"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(UNIDADE PREVISTA NO </w:t>
            </w:r>
            <w:r w:rsidRPr="00B947AB">
              <w:rPr>
                <w:rFonts w:cs="Arial"/>
                <w:i w:val="0"/>
                <w:sz w:val="20"/>
                <w:u w:val="none"/>
              </w:rPr>
              <w:t>ANEXO I</w:t>
            </w:r>
            <w:r w:rsidRPr="00B947AB">
              <w:rPr>
                <w:rFonts w:cs="Arial"/>
                <w:b w:val="0"/>
                <w:i w:val="0"/>
                <w:sz w:val="20"/>
                <w:u w:val="none"/>
              </w:rPr>
              <w:t xml:space="preserve"> DO EDITAL)</w:t>
            </w:r>
          </w:p>
        </w:tc>
        <w:tc>
          <w:tcPr>
            <w:tcW w:w="1753" w:type="dxa"/>
            <w:vAlign w:val="center"/>
          </w:tcPr>
          <w:p w:rsidR="00BC5117" w:rsidRPr="00B947AB" w:rsidRDefault="00BC5117" w:rsidP="00326444">
            <w:pPr>
              <w:pStyle w:val="Corpodetexto2"/>
              <w:ind w:right="12"/>
              <w:jc w:val="center"/>
              <w:rPr>
                <w:rFonts w:cs="Arial"/>
                <w:b w:val="0"/>
                <w:i w:val="0"/>
                <w:sz w:val="20"/>
                <w:u w:val="none"/>
              </w:rPr>
            </w:pPr>
            <w:r w:rsidRPr="00B947AB">
              <w:rPr>
                <w:rFonts w:cs="Arial"/>
                <w:b w:val="0"/>
                <w:i w:val="0"/>
                <w:sz w:val="20"/>
                <w:u w:val="none"/>
              </w:rPr>
              <w:t xml:space="preserve">(QUANTIDADE PREVISTA NO </w:t>
            </w:r>
            <w:r w:rsidRPr="00B947AB">
              <w:rPr>
                <w:rFonts w:cs="Arial"/>
                <w:i w:val="0"/>
                <w:sz w:val="20"/>
                <w:u w:val="none"/>
              </w:rPr>
              <w:t>ANEXO I</w:t>
            </w:r>
            <w:r w:rsidRPr="00B947AB">
              <w:rPr>
                <w:rFonts w:cs="Arial"/>
                <w:b w:val="0"/>
                <w:i w:val="0"/>
                <w:sz w:val="20"/>
                <w:u w:val="none"/>
              </w:rPr>
              <w:t xml:space="preserve"> DO EDITAL)</w:t>
            </w:r>
          </w:p>
        </w:tc>
        <w:tc>
          <w:tcPr>
            <w:tcW w:w="1219" w:type="dxa"/>
            <w:vAlign w:val="center"/>
          </w:tcPr>
          <w:p w:rsidR="00BC5117" w:rsidRPr="00B947AB" w:rsidRDefault="00BC5117" w:rsidP="00326444">
            <w:pPr>
              <w:pStyle w:val="Corpodetexto2"/>
              <w:ind w:right="12"/>
              <w:jc w:val="center"/>
              <w:rPr>
                <w:rFonts w:cs="Arial"/>
                <w:i w:val="0"/>
                <w:sz w:val="20"/>
                <w:u w:val="none"/>
              </w:rPr>
            </w:pPr>
          </w:p>
        </w:tc>
        <w:tc>
          <w:tcPr>
            <w:tcW w:w="1474" w:type="dxa"/>
            <w:vAlign w:val="center"/>
          </w:tcPr>
          <w:p w:rsidR="00BC5117" w:rsidRPr="00B947AB"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Pr="00B947AB" w:rsidRDefault="00BC5117" w:rsidP="00D76D3C">
            <w:pPr>
              <w:pStyle w:val="Corpodetexto2"/>
              <w:ind w:right="12"/>
              <w:jc w:val="center"/>
              <w:rPr>
                <w:rFonts w:cs="Arial"/>
                <w:i w:val="0"/>
                <w:sz w:val="20"/>
                <w:u w:val="none"/>
              </w:rPr>
            </w:pPr>
            <w:r w:rsidRPr="00B947AB">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sidRPr="00B947AB">
              <w:rPr>
                <w:rFonts w:cs="Arial"/>
                <w:i w:val="0"/>
                <w:sz w:val="20"/>
                <w:u w:val="none"/>
              </w:rPr>
              <w:t>R$</w:t>
            </w:r>
          </w:p>
        </w:tc>
      </w:tr>
    </w:tbl>
    <w:p w:rsidR="00B8016A" w:rsidRDefault="00B8016A" w:rsidP="00B8016A">
      <w:pPr>
        <w:ind w:left="567"/>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42565846"/>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lastRenderedPageBreak/>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 xml:space="preserve">REGULARIDADE </w:t>
      </w:r>
      <w:proofErr w:type="gramStart"/>
      <w:r>
        <w:rPr>
          <w:rFonts w:cs="Arial"/>
          <w:b/>
          <w:sz w:val="20"/>
        </w:rPr>
        <w:t>ECONÔMICA-</w:t>
      </w:r>
      <w:r w:rsidRPr="00703EA8">
        <w:rPr>
          <w:rFonts w:cs="Arial"/>
          <w:b/>
          <w:sz w:val="20"/>
        </w:rPr>
        <w:t>FINANCEIRA</w:t>
      </w:r>
      <w:proofErr w:type="gramEnd"/>
      <w:r w:rsidRPr="00703EA8">
        <w:rPr>
          <w:rFonts w:cs="Arial"/>
          <w:b/>
          <w:sz w:val="20"/>
        </w:rPr>
        <w:t xml:space="preserve">: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42565847"/>
      <w:r>
        <w:rPr>
          <w:rFonts w:cs="Arial"/>
          <w:sz w:val="20"/>
        </w:rPr>
        <w:lastRenderedPageBreak/>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48014114"/>
      <w:bookmarkStart w:id="31" w:name="_Toc342565848"/>
      <w:r w:rsidRPr="00657D3C">
        <w:rPr>
          <w:rFonts w:cs="Arial"/>
          <w:sz w:val="20"/>
        </w:rPr>
        <w:t xml:space="preserve">10. </w:t>
      </w:r>
      <w:bookmarkEnd w:id="27"/>
      <w:bookmarkEnd w:id="28"/>
      <w:r w:rsidRPr="00657D3C">
        <w:rPr>
          <w:rFonts w:cs="Arial"/>
          <w:sz w:val="20"/>
        </w:rPr>
        <w:t>DA ABERTURA DO ENVELOPE N.º 2 – PROPOSTA</w:t>
      </w:r>
      <w:bookmarkEnd w:id="29"/>
      <w:bookmarkEnd w:id="31"/>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 xml:space="preserve">constante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8546D5">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42565849"/>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42565850"/>
      <w:bookmarkEnd w:id="30"/>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42565851"/>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42565852"/>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4A6CA4" w:rsidRPr="002466CB" w:rsidRDefault="004A6CA4" w:rsidP="009F0D86">
      <w:pPr>
        <w:numPr>
          <w:ilvl w:val="1"/>
          <w:numId w:val="17"/>
        </w:numPr>
        <w:ind w:right="12"/>
        <w:jc w:val="both"/>
        <w:rPr>
          <w:rFonts w:cs="Arial"/>
          <w:sz w:val="20"/>
        </w:rPr>
      </w:pPr>
      <w:r w:rsidRPr="002466CB">
        <w:rPr>
          <w:rFonts w:cs="Arial"/>
          <w:sz w:val="20"/>
        </w:rPr>
        <w:t xml:space="preserve">As obrigações </w:t>
      </w:r>
      <w:r w:rsidR="00AB5381">
        <w:rPr>
          <w:rFonts w:cs="Arial"/>
          <w:sz w:val="20"/>
        </w:rPr>
        <w:t xml:space="preserve">decorrentes </w:t>
      </w:r>
      <w:r w:rsidRPr="002466CB">
        <w:rPr>
          <w:rFonts w:cs="Arial"/>
          <w:sz w:val="20"/>
        </w:rPr>
        <w:t>desta licitação serão formalizadas através de ata de REGISTRO DE PREÇO, conforme ANEXO VI.</w:t>
      </w:r>
    </w:p>
    <w:p w:rsidR="004A6CA4" w:rsidRPr="002466CB" w:rsidRDefault="004A6CA4" w:rsidP="004A6CA4">
      <w:pPr>
        <w:ind w:right="12"/>
        <w:jc w:val="both"/>
        <w:rPr>
          <w:rFonts w:cs="Arial"/>
          <w:sz w:val="20"/>
        </w:rPr>
      </w:pPr>
    </w:p>
    <w:p w:rsidR="004A6CA4" w:rsidRPr="002466CB" w:rsidRDefault="004A6CA4" w:rsidP="009F0D86">
      <w:pPr>
        <w:numPr>
          <w:ilvl w:val="1"/>
          <w:numId w:val="17"/>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4A6CA4" w:rsidRPr="002466CB" w:rsidRDefault="004A6CA4" w:rsidP="004A6CA4">
      <w:pPr>
        <w:ind w:right="12"/>
        <w:jc w:val="both"/>
        <w:rPr>
          <w:rFonts w:cs="Arial"/>
          <w:b/>
          <w:sz w:val="20"/>
        </w:rPr>
      </w:pPr>
    </w:p>
    <w:p w:rsidR="004A6CA4" w:rsidRPr="002466CB" w:rsidRDefault="004A6CA4" w:rsidP="009F0D86">
      <w:pPr>
        <w:numPr>
          <w:ilvl w:val="1"/>
          <w:numId w:val="17"/>
        </w:numPr>
        <w:ind w:right="12"/>
        <w:jc w:val="both"/>
        <w:rPr>
          <w:rFonts w:cs="Arial"/>
          <w:sz w:val="20"/>
        </w:rPr>
      </w:pPr>
      <w:r w:rsidRPr="002466CB">
        <w:rPr>
          <w:rFonts w:cs="Arial"/>
          <w:sz w:val="20"/>
        </w:rPr>
        <w:lastRenderedPageBreak/>
        <w:t>Não sendo assinada a ata de registro de preço no prazo estabelecido acima, ficará a licitante sujeita às penalidades previstas neste edital.</w:t>
      </w:r>
    </w:p>
    <w:p w:rsidR="005C7CD8" w:rsidRDefault="005C7CD8">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A035EC" w:rsidRPr="00451ECA" w:rsidRDefault="00A035EC" w:rsidP="00A035EC">
      <w:pPr>
        <w:ind w:right="12"/>
        <w:jc w:val="both"/>
        <w:rPr>
          <w:rFonts w:cs="Arial"/>
          <w:sz w:val="20"/>
        </w:rPr>
      </w:pPr>
    </w:p>
    <w:p w:rsidR="00A035EC" w:rsidRPr="00451ECA" w:rsidRDefault="00A035EC" w:rsidP="009F0D86">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A035EC" w:rsidRPr="00451ECA" w:rsidRDefault="00A035EC" w:rsidP="00A035EC">
      <w:pPr>
        <w:ind w:right="12"/>
        <w:jc w:val="both"/>
        <w:rPr>
          <w:rFonts w:cs="Arial"/>
          <w:sz w:val="20"/>
        </w:rPr>
      </w:pPr>
    </w:p>
    <w:p w:rsidR="00A035EC" w:rsidRDefault="00A035EC" w:rsidP="009F0D86">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A035EC" w:rsidRDefault="00A035EC">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42565853"/>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42565854"/>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861173">
        <w:rPr>
          <w:rFonts w:cs="Arial"/>
          <w:sz w:val="20"/>
        </w:rPr>
        <w:t>Curitiba,</w:t>
      </w:r>
      <w:r w:rsidR="007C5104" w:rsidRPr="00861173">
        <w:rPr>
          <w:rFonts w:cs="Arial"/>
          <w:sz w:val="20"/>
        </w:rPr>
        <w:t xml:space="preserve"> </w:t>
      </w:r>
      <w:r w:rsidR="00861173" w:rsidRPr="00861173">
        <w:rPr>
          <w:rFonts w:cs="Arial"/>
          <w:sz w:val="20"/>
        </w:rPr>
        <w:t>06</w:t>
      </w:r>
      <w:r w:rsidR="00724887" w:rsidRPr="00861173">
        <w:rPr>
          <w:rFonts w:cs="Arial"/>
          <w:sz w:val="20"/>
        </w:rPr>
        <w:t xml:space="preserve"> </w:t>
      </w:r>
      <w:r w:rsidR="009C553C" w:rsidRPr="00861173">
        <w:rPr>
          <w:rFonts w:cs="Arial"/>
          <w:sz w:val="20"/>
        </w:rPr>
        <w:t xml:space="preserve">de </w:t>
      </w:r>
      <w:r w:rsidR="00B33BFE" w:rsidRPr="00861173">
        <w:rPr>
          <w:rFonts w:cs="Arial"/>
          <w:sz w:val="20"/>
        </w:rPr>
        <w:t>dezembro</w:t>
      </w:r>
      <w:r w:rsidR="00204418" w:rsidRPr="00861173">
        <w:rPr>
          <w:rFonts w:cs="Arial"/>
          <w:sz w:val="20"/>
        </w:rPr>
        <w:t xml:space="preserve"> de </w:t>
      </w:r>
      <w:r w:rsidR="00225C96" w:rsidRPr="00861173">
        <w:rPr>
          <w:rFonts w:cs="Arial"/>
          <w:sz w:val="20"/>
        </w:rPr>
        <w:t>2012</w:t>
      </w:r>
      <w:r w:rsidRPr="00861173">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42565855"/>
      <w:r>
        <w:rPr>
          <w:rFonts w:cs="Arial"/>
          <w:sz w:val="20"/>
        </w:rPr>
        <w:lastRenderedPageBreak/>
        <w:t>17. LISTA DE ANEXOS</w:t>
      </w:r>
      <w:bookmarkEnd w:id="56"/>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proofErr w:type="gramStart"/>
      <w:r w:rsidR="00CD56C4">
        <w:rPr>
          <w:rFonts w:cs="Arial"/>
          <w:b/>
          <w:sz w:val="20"/>
        </w:rPr>
        <w:t>-</w:t>
      </w:r>
      <w:bookmarkEnd w:id="58"/>
      <w:r w:rsidR="00A668CE">
        <w:rPr>
          <w:rFonts w:cs="Arial"/>
          <w:sz w:val="20"/>
        </w:rPr>
        <w:t>TERMO</w:t>
      </w:r>
      <w:proofErr w:type="gramEnd"/>
      <w:r w:rsidR="00A668CE">
        <w:rPr>
          <w:rFonts w:cs="Arial"/>
          <w:sz w:val="20"/>
        </w:rPr>
        <w:t xml:space="preserve">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CD56C4" w:rsidP="009F0D86">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0" w:name="_Toc152148638"/>
      <w:bookmarkStart w:id="61" w:name="_Toc234232182"/>
      <w:bookmarkStart w:id="62" w:name="_Toc76826409"/>
      <w:bookmarkStart w:id="63" w:name="_Toc342565856"/>
      <w:r>
        <w:rPr>
          <w:rFonts w:cs="Arial"/>
          <w:sz w:val="20"/>
        </w:rPr>
        <w:lastRenderedPageBreak/>
        <w:t xml:space="preserve">ANEXO I – </w:t>
      </w:r>
      <w:bookmarkEnd w:id="60"/>
      <w:r>
        <w:rPr>
          <w:rFonts w:cs="Arial"/>
          <w:sz w:val="20"/>
        </w:rPr>
        <w:t>DESCRIÇÃO DO OBJETO</w:t>
      </w:r>
      <w:bookmarkEnd w:id="61"/>
      <w:bookmarkEnd w:id="63"/>
    </w:p>
    <w:p w:rsidR="00B33BFE" w:rsidRDefault="00B25326" w:rsidP="00956743">
      <w:pPr>
        <w:ind w:right="12"/>
        <w:jc w:val="both"/>
        <w:rPr>
          <w:rFonts w:cs="Arial"/>
          <w:color w:val="000000"/>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B33BFE" w:rsidRPr="002C3CBB">
        <w:rPr>
          <w:rFonts w:cs="Arial"/>
          <w:sz w:val="20"/>
        </w:rPr>
        <w:t xml:space="preserve">presente licitação tem por objeto </w:t>
      </w:r>
      <w:r w:rsidR="00B33BFE">
        <w:rPr>
          <w:rFonts w:cs="Arial"/>
          <w:sz w:val="20"/>
        </w:rPr>
        <w:t xml:space="preserve">o Registro de Preço para aquisição de suprimento de informática CD, DVD e equipamentos ergonômicos </w:t>
      </w:r>
      <w:r w:rsidR="00B33BFE">
        <w:rPr>
          <w:rFonts w:cs="Arial"/>
          <w:color w:val="000000"/>
          <w:sz w:val="20"/>
        </w:rPr>
        <w:t>a fim de atender as demandas do escritório regional do SEBRAE/PR n</w:t>
      </w:r>
      <w:r w:rsidR="00B33BFE" w:rsidRPr="002C3CBB">
        <w:rPr>
          <w:rFonts w:cs="Arial"/>
          <w:color w:val="000000"/>
          <w:sz w:val="20"/>
        </w:rPr>
        <w:t>a</w:t>
      </w:r>
      <w:r w:rsidR="00B33BFE">
        <w:rPr>
          <w:rFonts w:cs="Arial"/>
          <w:color w:val="000000"/>
          <w:sz w:val="20"/>
        </w:rPr>
        <w:t xml:space="preserve"> cidade de Curitiba/PR.</w:t>
      </w:r>
    </w:p>
    <w:p w:rsidR="00A371D8" w:rsidRPr="002C3CBB" w:rsidRDefault="00A371D8" w:rsidP="00956743">
      <w:pPr>
        <w:ind w:right="12"/>
        <w:jc w:val="both"/>
        <w:rPr>
          <w:rFonts w:cs="Arial"/>
          <w:b/>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F94AFD">
        <w:rPr>
          <w:rFonts w:cs="Arial"/>
          <w:sz w:val="20"/>
        </w:rPr>
        <w:t>lecido</w:t>
      </w:r>
      <w:r>
        <w:rPr>
          <w:rFonts w:cs="Arial"/>
          <w:sz w:val="20"/>
        </w:rPr>
        <w:t>s</w:t>
      </w:r>
      <w:r w:rsidR="00052317" w:rsidRPr="00A13324">
        <w:rPr>
          <w:rFonts w:cs="Arial"/>
          <w:sz w:val="20"/>
        </w:rPr>
        <w:t>:</w:t>
      </w:r>
    </w:p>
    <w:p w:rsidR="000C3E71" w:rsidRDefault="000C3E71" w:rsidP="00577A24">
      <w:pPr>
        <w:rPr>
          <w:rFonts w:cs="Arial"/>
          <w:b/>
          <w:sz w:val="20"/>
        </w:rPr>
      </w:pPr>
    </w:p>
    <w:p w:rsidR="00C951C2" w:rsidRPr="00427AFB" w:rsidRDefault="00C951C2" w:rsidP="00C951C2">
      <w:pPr>
        <w:pStyle w:val="Ttulo5"/>
        <w:jc w:val="left"/>
        <w:rPr>
          <w:rFonts w:cs="Arial"/>
          <w:sz w:val="20"/>
        </w:rPr>
      </w:pPr>
      <w:r w:rsidRPr="00427AFB">
        <w:rPr>
          <w:rFonts w:cs="Arial"/>
          <w:sz w:val="20"/>
        </w:rPr>
        <w:t>LOTE</w:t>
      </w:r>
      <w:r w:rsidR="00B33BFE">
        <w:rPr>
          <w:rFonts w:cs="Arial"/>
          <w:sz w:val="20"/>
        </w:rPr>
        <w:t xml:space="preserve"> I</w:t>
      </w:r>
      <w:r w:rsidRPr="00427AFB">
        <w:rPr>
          <w:rFonts w:cs="Arial"/>
          <w:sz w:val="20"/>
        </w:rPr>
        <w:t xml:space="preserve"> – SUPRIMENTO DE INFORMÁTICA</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sz w:val="20"/>
              </w:rPr>
            </w:pPr>
            <w:r w:rsidRPr="00427AFB">
              <w:rPr>
                <w:rFonts w:cs="Arial"/>
                <w:sz w:val="20"/>
              </w:rPr>
              <w:t>03</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EA1BAC" w:rsidP="001D6E15">
            <w:pPr>
              <w:autoSpaceDE w:val="0"/>
              <w:autoSpaceDN w:val="0"/>
              <w:adjustRightInd w:val="0"/>
              <w:jc w:val="center"/>
              <w:rPr>
                <w:rFonts w:cs="Arial"/>
                <w:sz w:val="20"/>
              </w:rPr>
            </w:pPr>
            <w:r>
              <w:rPr>
                <w:rFonts w:cs="Arial"/>
                <w:sz w:val="20"/>
              </w:rPr>
              <w:t>25</w:t>
            </w:r>
          </w:p>
        </w:tc>
        <w:tc>
          <w:tcPr>
            <w:tcW w:w="6456" w:type="dxa"/>
            <w:tcBorders>
              <w:top w:val="single" w:sz="4" w:space="0" w:color="auto"/>
              <w:left w:val="single" w:sz="4" w:space="0" w:color="auto"/>
              <w:bottom w:val="single" w:sz="4" w:space="0" w:color="auto"/>
              <w:right w:val="single" w:sz="4" w:space="0" w:color="auto"/>
            </w:tcBorders>
            <w:vAlign w:val="bottom"/>
          </w:tcPr>
          <w:p w:rsidR="00C951C2" w:rsidRPr="00427AFB" w:rsidRDefault="00C951C2" w:rsidP="001D6E15">
            <w:pPr>
              <w:autoSpaceDE w:val="0"/>
              <w:autoSpaceDN w:val="0"/>
              <w:adjustRightInd w:val="0"/>
              <w:rPr>
                <w:rFonts w:cs="Arial"/>
                <w:sz w:val="20"/>
              </w:rPr>
            </w:pPr>
            <w:r w:rsidRPr="00427AFB">
              <w:rPr>
                <w:rFonts w:cs="Arial"/>
                <w:sz w:val="20"/>
              </w:rPr>
              <w:t xml:space="preserve">Fita LTO ULTRIUM 51.50 TB/3 TB (tipo RW data </w:t>
            </w:r>
            <w:proofErr w:type="spellStart"/>
            <w:r w:rsidRPr="00427AFB">
              <w:rPr>
                <w:rFonts w:cs="Arial"/>
                <w:sz w:val="20"/>
              </w:rPr>
              <w:t>cartridge</w:t>
            </w:r>
            <w:proofErr w:type="spellEnd"/>
            <w:r w:rsidRPr="00427AFB">
              <w:rPr>
                <w:rFonts w:cs="Arial"/>
                <w:sz w:val="20"/>
              </w:rPr>
              <w:t xml:space="preserve">) capacidade de compressão (RB) 1.5 TB/3TB </w:t>
            </w:r>
          </w:p>
        </w:tc>
      </w:tr>
    </w:tbl>
    <w:p w:rsidR="00C951C2" w:rsidRPr="008546D5" w:rsidRDefault="00C951C2" w:rsidP="00C951C2">
      <w:pPr>
        <w:rPr>
          <w:highlight w:val="lightGray"/>
        </w:rPr>
      </w:pPr>
    </w:p>
    <w:p w:rsidR="00C951C2" w:rsidRPr="00427AFB" w:rsidRDefault="00C951C2" w:rsidP="00C951C2">
      <w:pPr>
        <w:pStyle w:val="Ttulo5"/>
        <w:jc w:val="left"/>
        <w:rPr>
          <w:rFonts w:cs="Arial"/>
          <w:sz w:val="20"/>
        </w:rPr>
      </w:pPr>
      <w:r w:rsidRPr="007C4C6D">
        <w:rPr>
          <w:rFonts w:cs="Arial"/>
          <w:sz w:val="20"/>
        </w:rPr>
        <w:t>LOTE V –</w:t>
      </w:r>
      <w:r>
        <w:rPr>
          <w:rFonts w:cs="Arial"/>
          <w:sz w:val="20"/>
        </w:rPr>
        <w:t xml:space="preserve"> </w:t>
      </w:r>
      <w:r w:rsidRPr="007C4C6D">
        <w:rPr>
          <w:rFonts w:cs="Arial"/>
          <w:sz w:val="20"/>
        </w:rPr>
        <w:t xml:space="preserve">CD-R, CD-RW, DVD R e DVD RW </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01</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1</w:t>
            </w:r>
            <w:r>
              <w:rPr>
                <w:rFonts w:cs="Arial"/>
                <w:sz w:val="20"/>
              </w:rPr>
              <w:t>5</w:t>
            </w:r>
            <w:r w:rsidR="003C1781">
              <w:rPr>
                <w:rFonts w:cs="Arial"/>
                <w:sz w:val="20"/>
              </w:rPr>
              <w:t>.</w:t>
            </w:r>
            <w:r w:rsidRPr="000F2B68">
              <w:rPr>
                <w:rFonts w:cs="Arial"/>
                <w:sz w:val="20"/>
              </w:rPr>
              <w:t>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CD-R 700MB 80min - mínimo 48X, armazenado individualmente em estojo de plástico/acrílico rígido.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02</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2</w:t>
            </w:r>
            <w:r w:rsidR="003C1781">
              <w:rPr>
                <w:rFonts w:cs="Arial"/>
                <w:sz w:val="20"/>
              </w:rPr>
              <w:t>.</w:t>
            </w:r>
            <w:r w:rsidRPr="000F2B68">
              <w:rPr>
                <w:rFonts w:cs="Arial"/>
                <w:sz w:val="20"/>
              </w:rPr>
              <w:t>100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CD-RW 700MB 74min - mínimo 12X, armazenado individualmente em estojo de plástico/acrílico rígido.</w:t>
            </w:r>
          </w:p>
        </w:tc>
      </w:tr>
      <w:tr w:rsidR="00C951C2" w:rsidRPr="00427AFB"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w:t>
            </w:r>
            <w:r>
              <w:rPr>
                <w:rFonts w:cs="Arial"/>
                <w:sz w:val="20"/>
              </w:rPr>
              <w:t>3</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Pr>
                <w:rFonts w:cs="Arial"/>
                <w:sz w:val="20"/>
              </w:rPr>
              <w:t>15</w:t>
            </w:r>
            <w:r w:rsidR="003C1781">
              <w:rPr>
                <w:rFonts w:cs="Arial"/>
                <w:sz w:val="20"/>
              </w:rPr>
              <w:t>.</w:t>
            </w:r>
            <w:r>
              <w:rPr>
                <w:rFonts w:cs="Arial"/>
                <w:sz w:val="20"/>
              </w:rPr>
              <w:t>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DVD + R - 4,7GB</w:t>
            </w:r>
            <w:r>
              <w:rPr>
                <w:rFonts w:cs="Arial"/>
                <w:sz w:val="20"/>
              </w:rPr>
              <w:t xml:space="preserve"> – 16X </w:t>
            </w:r>
            <w:r w:rsidRPr="00427AFB">
              <w:rPr>
                <w:rFonts w:cs="Arial"/>
                <w:sz w:val="20"/>
              </w:rPr>
              <w:t>(pino)</w:t>
            </w:r>
          </w:p>
        </w:tc>
      </w:tr>
      <w:tr w:rsidR="00C951C2" w:rsidRPr="000F7E37" w:rsidTr="00A810FE">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0</w:t>
            </w:r>
            <w:r>
              <w:rPr>
                <w:rFonts w:cs="Arial"/>
                <w:sz w:val="20"/>
              </w:rPr>
              <w:t>4</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A810FE">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A810FE">
            <w:pPr>
              <w:autoSpaceDE w:val="0"/>
              <w:autoSpaceDN w:val="0"/>
              <w:adjustRightInd w:val="0"/>
              <w:jc w:val="center"/>
              <w:rPr>
                <w:rFonts w:cs="Arial"/>
                <w:sz w:val="20"/>
              </w:rPr>
            </w:pPr>
            <w:r w:rsidRPr="000F2B68">
              <w:rPr>
                <w:rFonts w:cs="Arial"/>
                <w:sz w:val="20"/>
              </w:rPr>
              <w:t>2.000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F43B5F" w:rsidRDefault="00C951C2" w:rsidP="001D6E15">
            <w:pPr>
              <w:autoSpaceDE w:val="0"/>
              <w:autoSpaceDN w:val="0"/>
              <w:adjustRightInd w:val="0"/>
              <w:rPr>
                <w:rFonts w:cs="Arial"/>
                <w:sz w:val="20"/>
                <w:lang w:val="en-US"/>
              </w:rPr>
            </w:pPr>
            <w:r w:rsidRPr="00F43B5F">
              <w:rPr>
                <w:rFonts w:cs="Arial"/>
                <w:sz w:val="20"/>
                <w:lang w:val="en-US"/>
              </w:rPr>
              <w:t>DVD + RW - 4,7GB HIGH SPEED(</w:t>
            </w:r>
            <w:proofErr w:type="spellStart"/>
            <w:r w:rsidRPr="00F43B5F">
              <w:rPr>
                <w:rFonts w:cs="Arial"/>
                <w:sz w:val="20"/>
                <w:lang w:val="en-US"/>
              </w:rPr>
              <w:t>pino</w:t>
            </w:r>
            <w:proofErr w:type="spellEnd"/>
            <w:r w:rsidRPr="00F43B5F">
              <w:rPr>
                <w:rFonts w:cs="Arial"/>
                <w:sz w:val="20"/>
                <w:lang w:val="en-US"/>
              </w:rPr>
              <w:t>)</w:t>
            </w:r>
          </w:p>
        </w:tc>
      </w:tr>
    </w:tbl>
    <w:p w:rsidR="00C951C2" w:rsidRPr="00F43B5F" w:rsidRDefault="00C951C2" w:rsidP="00C951C2">
      <w:pPr>
        <w:ind w:right="12"/>
        <w:jc w:val="both"/>
        <w:rPr>
          <w:rFonts w:cs="Arial"/>
          <w:sz w:val="20"/>
          <w:lang w:val="en-US"/>
        </w:rPr>
      </w:pPr>
    </w:p>
    <w:p w:rsidR="00C951C2" w:rsidRPr="00427AFB" w:rsidRDefault="00C951C2" w:rsidP="00C951C2">
      <w:pPr>
        <w:pStyle w:val="Ttulo5"/>
        <w:jc w:val="left"/>
        <w:rPr>
          <w:rFonts w:cs="Arial"/>
          <w:sz w:val="20"/>
        </w:rPr>
      </w:pPr>
      <w:r w:rsidRPr="00427AFB">
        <w:rPr>
          <w:rFonts w:cs="Arial"/>
          <w:sz w:val="20"/>
        </w:rPr>
        <w:t xml:space="preserve">LOTE </w:t>
      </w:r>
      <w:r>
        <w:rPr>
          <w:rFonts w:cs="Arial"/>
          <w:sz w:val="20"/>
        </w:rPr>
        <w:t>VII</w:t>
      </w:r>
      <w:r w:rsidRPr="00427AFB">
        <w:rPr>
          <w:rFonts w:cs="Arial"/>
          <w:sz w:val="20"/>
        </w:rPr>
        <w:t xml:space="preserve"> – </w:t>
      </w:r>
      <w:r>
        <w:rPr>
          <w:rFonts w:cs="Arial"/>
          <w:sz w:val="20"/>
        </w:rPr>
        <w:t xml:space="preserve">EQUIPAMENTO ERGONOMICO </w:t>
      </w:r>
    </w:p>
    <w:tbl>
      <w:tblPr>
        <w:tblW w:w="9193"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33"/>
        <w:gridCol w:w="1083"/>
        <w:gridCol w:w="921"/>
        <w:gridCol w:w="6456"/>
      </w:tblGrid>
      <w:tr w:rsidR="00C951C2" w:rsidRPr="00427AFB" w:rsidTr="001D6E15">
        <w:trPr>
          <w:jc w:val="center"/>
        </w:trPr>
        <w:tc>
          <w:tcPr>
            <w:tcW w:w="733" w:type="dxa"/>
            <w:tcBorders>
              <w:top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ITEM</w:t>
            </w:r>
          </w:p>
        </w:tc>
        <w:tc>
          <w:tcPr>
            <w:tcW w:w="1083"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MEDIDA</w:t>
            </w:r>
          </w:p>
        </w:tc>
        <w:tc>
          <w:tcPr>
            <w:tcW w:w="921"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QDADE</w:t>
            </w:r>
          </w:p>
        </w:tc>
        <w:tc>
          <w:tcPr>
            <w:tcW w:w="6456" w:type="dxa"/>
            <w:tcBorders>
              <w:top w:val="single" w:sz="4" w:space="0" w:color="auto"/>
              <w:left w:val="single" w:sz="4" w:space="0" w:color="auto"/>
              <w:bottom w:val="single" w:sz="4" w:space="0" w:color="auto"/>
              <w:right w:val="single" w:sz="4" w:space="0" w:color="auto"/>
            </w:tcBorders>
          </w:tcPr>
          <w:p w:rsidR="00C951C2" w:rsidRPr="00427AFB" w:rsidRDefault="00C951C2" w:rsidP="001D6E15">
            <w:pPr>
              <w:autoSpaceDE w:val="0"/>
              <w:autoSpaceDN w:val="0"/>
              <w:adjustRightInd w:val="0"/>
              <w:jc w:val="center"/>
              <w:rPr>
                <w:rFonts w:cs="Arial"/>
                <w:b/>
                <w:bCs/>
                <w:sz w:val="20"/>
              </w:rPr>
            </w:pPr>
            <w:r w:rsidRPr="00427AFB">
              <w:rPr>
                <w:rFonts w:cs="Arial"/>
                <w:b/>
                <w:bCs/>
                <w:sz w:val="20"/>
              </w:rPr>
              <w:t>PRODUTOS/ESPECIFICAÇÃO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01</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9560B9">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9560B9">
            <w:pPr>
              <w:autoSpaceDE w:val="0"/>
              <w:autoSpaceDN w:val="0"/>
              <w:adjustRightInd w:val="0"/>
              <w:jc w:val="center"/>
              <w:rPr>
                <w:rFonts w:cs="Arial"/>
                <w:sz w:val="20"/>
              </w:rPr>
            </w:pPr>
            <w:r w:rsidRPr="000F2B68">
              <w:rPr>
                <w:rFonts w:cs="Arial"/>
                <w:sz w:val="20"/>
              </w:rPr>
              <w:t>250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Suporte para notebook com ajustes de inclinação e altura</w:t>
            </w:r>
          </w:p>
          <w:p w:rsidR="00C951C2" w:rsidRPr="00427AFB" w:rsidRDefault="00C951C2" w:rsidP="001D6E15">
            <w:pPr>
              <w:rPr>
                <w:rFonts w:cs="Arial"/>
                <w:sz w:val="20"/>
              </w:rPr>
            </w:pPr>
            <w:r w:rsidRPr="00BE47BB">
              <w:rPr>
                <w:rFonts w:cs="Arial"/>
                <w:sz w:val="20"/>
              </w:rPr>
              <w:t xml:space="preserve">Suporte ergonômico para notebook com possibilidade de ajustes de inclinação e altura, leve e dobrável, com estrutura em aço cromado e acabamentos em plástico na cor preta nos pontos de contato com o Notebook, com peso bruto de aproximadamente 345g, fechado deve medir aproximadamente </w:t>
            </w:r>
            <w:proofErr w:type="gramStart"/>
            <w:r w:rsidRPr="00BE47BB">
              <w:rPr>
                <w:rFonts w:cs="Arial"/>
                <w:sz w:val="20"/>
              </w:rPr>
              <w:t>26cm</w:t>
            </w:r>
            <w:proofErr w:type="gramEnd"/>
            <w:r w:rsidRPr="00BE47BB">
              <w:rPr>
                <w:rFonts w:cs="Arial"/>
                <w:sz w:val="20"/>
              </w:rPr>
              <w:t xml:space="preserve"> x 16cm x 2cm, aberto ele é totalmente flexível, se adaptando a </w:t>
            </w:r>
            <w:r w:rsidRPr="00BE47BB">
              <w:rPr>
                <w:rStyle w:val="Forte"/>
                <w:rFonts w:cs="Arial"/>
                <w:b w:val="0"/>
                <w:bCs/>
                <w:sz w:val="20"/>
              </w:rPr>
              <w:t>qualquer</w:t>
            </w:r>
            <w:r w:rsidRPr="00BE47BB">
              <w:rPr>
                <w:rFonts w:cs="Arial"/>
                <w:b/>
                <w:bCs/>
                <w:sz w:val="20"/>
              </w:rPr>
              <w:t xml:space="preserve"> </w:t>
            </w:r>
            <w:r w:rsidRPr="00BE47BB">
              <w:rPr>
                <w:rFonts w:cs="Arial"/>
                <w:sz w:val="20"/>
              </w:rPr>
              <w:t>notebook disponibilizando um ajuste ideal para cada usuário.</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02</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9560B9">
            <w:pPr>
              <w:autoSpaceDE w:val="0"/>
              <w:autoSpaceDN w:val="0"/>
              <w:adjustRightInd w:val="0"/>
              <w:jc w:val="center"/>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9560B9">
            <w:pPr>
              <w:autoSpaceDE w:val="0"/>
              <w:autoSpaceDN w:val="0"/>
              <w:adjustRightInd w:val="0"/>
              <w:jc w:val="center"/>
              <w:rPr>
                <w:rFonts w:cs="Arial"/>
                <w:sz w:val="20"/>
              </w:rPr>
            </w:pPr>
            <w:r w:rsidRPr="000F2B68">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Apoio de punho para mouse em gel</w:t>
            </w:r>
          </w:p>
          <w:p w:rsidR="00C951C2" w:rsidRPr="00427AFB" w:rsidRDefault="00C951C2" w:rsidP="001D6E15">
            <w:pPr>
              <w:rPr>
                <w:rFonts w:cs="Arial"/>
                <w:sz w:val="20"/>
              </w:rPr>
            </w:pPr>
            <w:r w:rsidRPr="00BE47BB">
              <w:rPr>
                <w:rFonts w:cs="Arial"/>
                <w:sz w:val="20"/>
              </w:rPr>
              <w:t xml:space="preserve">Apoio ergonômico de punho para mouse. Com extensão/manta para o mouse. Produzido em gel e tecido revestido em poliamida. Na </w:t>
            </w:r>
            <w:proofErr w:type="gramStart"/>
            <w:r w:rsidRPr="00BE47BB">
              <w:rPr>
                <w:rFonts w:cs="Arial"/>
                <w:sz w:val="20"/>
              </w:rPr>
              <w:t>cor preto ou azul</w:t>
            </w:r>
            <w:proofErr w:type="gramEnd"/>
            <w:r w:rsidRPr="00BE47BB">
              <w:rPr>
                <w:rFonts w:cs="Arial"/>
                <w:sz w:val="20"/>
              </w:rPr>
              <w:t xml:space="preserve">. Com base </w:t>
            </w:r>
            <w:proofErr w:type="spellStart"/>
            <w:r w:rsidRPr="00BE47BB">
              <w:rPr>
                <w:rFonts w:cs="Arial"/>
                <w:sz w:val="20"/>
              </w:rPr>
              <w:t>anti-derrapante</w:t>
            </w:r>
            <w:proofErr w:type="spellEnd"/>
            <w:r w:rsidRPr="00BE47BB">
              <w:rPr>
                <w:rFonts w:cs="Arial"/>
                <w:sz w:val="20"/>
              </w:rPr>
              <w:t>. Dimensões:</w:t>
            </w:r>
            <w:r>
              <w:rPr>
                <w:rFonts w:cs="Arial"/>
                <w:sz w:val="20"/>
              </w:rPr>
              <w:t xml:space="preserve"> </w:t>
            </w:r>
            <w:r w:rsidRPr="00BE47BB">
              <w:rPr>
                <w:rFonts w:cs="Arial"/>
                <w:sz w:val="20"/>
              </w:rPr>
              <w:t>20x250x30h(mm).</w:t>
            </w:r>
          </w:p>
        </w:tc>
      </w:tr>
      <w:tr w:rsidR="00C951C2" w:rsidRPr="00427AFB"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w:t>
            </w:r>
            <w:r>
              <w:rPr>
                <w:rFonts w:cs="Arial"/>
                <w:sz w:val="20"/>
              </w:rPr>
              <w:t>3</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3C1781">
            <w:pPr>
              <w:autoSpaceDE w:val="0"/>
              <w:autoSpaceDN w:val="0"/>
              <w:adjustRightInd w:val="0"/>
              <w:jc w:val="center"/>
              <w:rPr>
                <w:rFonts w:cs="Arial"/>
                <w:sz w:val="20"/>
              </w:rPr>
            </w:pPr>
            <w:r w:rsidRPr="000F2B68">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Forte"/>
                <w:sz w:val="20"/>
                <w:u w:val="single"/>
              </w:rPr>
            </w:pPr>
            <w:r w:rsidRPr="00BE47BB">
              <w:rPr>
                <w:rStyle w:val="Forte"/>
                <w:sz w:val="20"/>
                <w:u w:val="single"/>
              </w:rPr>
              <w:t>Apoio de punho para teclado em gel</w:t>
            </w:r>
          </w:p>
          <w:p w:rsidR="00C951C2" w:rsidRPr="00427AFB" w:rsidRDefault="00C951C2" w:rsidP="001D6E15">
            <w:pPr>
              <w:rPr>
                <w:rFonts w:cs="Arial"/>
                <w:sz w:val="20"/>
              </w:rPr>
            </w:pPr>
            <w:r w:rsidRPr="00BE47BB">
              <w:rPr>
                <w:rFonts w:cs="Arial"/>
                <w:sz w:val="20"/>
              </w:rPr>
              <w:t xml:space="preserve">Apoio ergonômico de punho para teclado. Modelo barra. Produzido em gel e tecido revestido em poliamida. Na </w:t>
            </w:r>
            <w:proofErr w:type="gramStart"/>
            <w:r w:rsidRPr="00BE47BB">
              <w:rPr>
                <w:rFonts w:cs="Arial"/>
                <w:sz w:val="20"/>
              </w:rPr>
              <w:t>cor preto ou azul</w:t>
            </w:r>
            <w:proofErr w:type="gramEnd"/>
            <w:r w:rsidRPr="00BE47BB">
              <w:rPr>
                <w:rFonts w:cs="Arial"/>
                <w:sz w:val="20"/>
              </w:rPr>
              <w:t>. Com base antiderrapante. Dimensões: 400x65x25h(mm).</w:t>
            </w:r>
          </w:p>
        </w:tc>
      </w:tr>
      <w:tr w:rsidR="00C951C2" w:rsidTr="001D6E15">
        <w:trPr>
          <w:trHeight w:val="24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sidRPr="00427AFB">
              <w:rPr>
                <w:rFonts w:cs="Arial"/>
                <w:sz w:val="20"/>
              </w:rPr>
              <w:t>0</w:t>
            </w:r>
            <w:r>
              <w:rPr>
                <w:rFonts w:cs="Arial"/>
                <w:sz w:val="20"/>
              </w:rPr>
              <w:t>4</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sidRPr="00427AFB">
              <w:rPr>
                <w:rFonts w:cs="Arial"/>
                <w:sz w:val="20"/>
              </w:rPr>
              <w:t>Unidade</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3C1781">
            <w:pPr>
              <w:autoSpaceDE w:val="0"/>
              <w:autoSpaceDN w:val="0"/>
              <w:adjustRightInd w:val="0"/>
              <w:jc w:val="center"/>
              <w:rPr>
                <w:rFonts w:cs="Arial"/>
                <w:sz w:val="20"/>
              </w:rPr>
            </w:pPr>
            <w:r w:rsidRPr="000F2B68">
              <w:rPr>
                <w:rFonts w:cs="Arial"/>
                <w:sz w:val="20"/>
              </w:rPr>
              <w:t>250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BE47BB" w:rsidRDefault="00C951C2" w:rsidP="001D6E15">
            <w:pPr>
              <w:rPr>
                <w:rStyle w:val="txtproduto"/>
                <w:sz w:val="20"/>
                <w:u w:val="single"/>
              </w:rPr>
            </w:pPr>
            <w:r w:rsidRPr="00BE47BB">
              <w:rPr>
                <w:rStyle w:val="Forte"/>
                <w:sz w:val="20"/>
                <w:u w:val="single"/>
              </w:rPr>
              <w:t>Suporte para Monitor LCD</w:t>
            </w:r>
          </w:p>
          <w:p w:rsidR="00C951C2" w:rsidRPr="00BE47BB" w:rsidRDefault="00C951C2" w:rsidP="001D6E15">
            <w:pPr>
              <w:rPr>
                <w:rFonts w:ascii="Calibri" w:hAnsi="Calibri"/>
                <w:sz w:val="20"/>
              </w:rPr>
            </w:pPr>
            <w:r w:rsidRPr="00BE47BB">
              <w:rPr>
                <w:rStyle w:val="txtproduto"/>
                <w:rFonts w:cs="Arial"/>
                <w:sz w:val="20"/>
              </w:rPr>
              <w:t xml:space="preserve">Fácil montagem, sem parafusos ou ferramentas; </w:t>
            </w:r>
            <w:proofErr w:type="gramStart"/>
            <w:r w:rsidRPr="00BE47BB">
              <w:rPr>
                <w:rStyle w:val="Forte"/>
                <w:rFonts w:cs="Arial"/>
                <w:b w:val="0"/>
                <w:bCs/>
                <w:sz w:val="20"/>
              </w:rPr>
              <w:t>3</w:t>
            </w:r>
            <w:proofErr w:type="gramEnd"/>
            <w:r w:rsidRPr="00BE47BB">
              <w:rPr>
                <w:rStyle w:val="Forte"/>
                <w:rFonts w:cs="Arial"/>
                <w:b w:val="0"/>
                <w:bCs/>
                <w:sz w:val="20"/>
              </w:rPr>
              <w:t xml:space="preserve"> níveis de regulagem de altura; Regulagem: 100/140/180 mm de altura; Medida entre eixos dos perfis em "L": 260 mm; Medida da mesa plana de vidro: 330x250x6</w:t>
            </w:r>
            <w:r>
              <w:rPr>
                <w:rStyle w:val="Forte"/>
                <w:rFonts w:cs="Arial"/>
                <w:b w:val="0"/>
                <w:bCs/>
                <w:sz w:val="20"/>
              </w:rPr>
              <w:t xml:space="preserve"> </w:t>
            </w:r>
            <w:r w:rsidRPr="00BE47BB">
              <w:rPr>
                <w:rStyle w:val="Forte"/>
                <w:rFonts w:cs="Arial"/>
                <w:b w:val="0"/>
                <w:bCs/>
                <w:sz w:val="20"/>
              </w:rPr>
              <w:t>mm; Vidro na cor incolor ou fumê Estrutura em aço e pintura eletrostática na cor preta; Capacidade de s</w:t>
            </w:r>
            <w:r w:rsidRPr="00BE47BB">
              <w:rPr>
                <w:rStyle w:val="txtproduto"/>
                <w:rFonts w:cs="Arial"/>
                <w:sz w:val="20"/>
              </w:rPr>
              <w:t>uportar o peso de até 10Kg</w:t>
            </w:r>
            <w:r>
              <w:rPr>
                <w:rStyle w:val="txtproduto"/>
                <w:rFonts w:cs="Arial"/>
                <w:sz w:val="20"/>
              </w:rPr>
              <w:t>.</w:t>
            </w:r>
          </w:p>
        </w:tc>
      </w:tr>
      <w:tr w:rsidR="00C951C2" w:rsidTr="001D6E15">
        <w:trPr>
          <w:trHeight w:val="1159"/>
          <w:jc w:val="center"/>
        </w:trPr>
        <w:tc>
          <w:tcPr>
            <w:tcW w:w="733" w:type="dxa"/>
            <w:tcBorders>
              <w:top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jc w:val="center"/>
              <w:rPr>
                <w:rFonts w:cs="Arial"/>
                <w:sz w:val="20"/>
              </w:rPr>
            </w:pPr>
            <w:r>
              <w:rPr>
                <w:rFonts w:cs="Arial"/>
                <w:sz w:val="20"/>
              </w:rPr>
              <w:t>05</w:t>
            </w:r>
          </w:p>
        </w:tc>
        <w:tc>
          <w:tcPr>
            <w:tcW w:w="1083" w:type="dxa"/>
            <w:tcBorders>
              <w:top w:val="single" w:sz="4" w:space="0" w:color="auto"/>
              <w:left w:val="single" w:sz="4" w:space="0" w:color="auto"/>
              <w:bottom w:val="single" w:sz="4" w:space="0" w:color="auto"/>
              <w:right w:val="single" w:sz="4" w:space="0" w:color="auto"/>
            </w:tcBorders>
            <w:vAlign w:val="center"/>
          </w:tcPr>
          <w:p w:rsidR="00C951C2" w:rsidRPr="00427AFB" w:rsidRDefault="00C951C2" w:rsidP="001D6E15">
            <w:pPr>
              <w:autoSpaceDE w:val="0"/>
              <w:autoSpaceDN w:val="0"/>
              <w:adjustRightInd w:val="0"/>
              <w:rPr>
                <w:rFonts w:cs="Arial"/>
                <w:sz w:val="20"/>
              </w:rPr>
            </w:pPr>
            <w:r>
              <w:rPr>
                <w:rFonts w:cs="Arial"/>
                <w:sz w:val="20"/>
              </w:rPr>
              <w:t xml:space="preserve">Unidade </w:t>
            </w:r>
          </w:p>
        </w:tc>
        <w:tc>
          <w:tcPr>
            <w:tcW w:w="921" w:type="dxa"/>
            <w:tcBorders>
              <w:top w:val="single" w:sz="4" w:space="0" w:color="auto"/>
              <w:left w:val="single" w:sz="4" w:space="0" w:color="auto"/>
              <w:bottom w:val="single" w:sz="4" w:space="0" w:color="auto"/>
              <w:right w:val="single" w:sz="4" w:space="0" w:color="auto"/>
            </w:tcBorders>
            <w:vAlign w:val="center"/>
          </w:tcPr>
          <w:p w:rsidR="00C951C2" w:rsidRPr="000F2B68" w:rsidRDefault="00C951C2" w:rsidP="003C1781">
            <w:pPr>
              <w:autoSpaceDE w:val="0"/>
              <w:autoSpaceDN w:val="0"/>
              <w:adjustRightInd w:val="0"/>
              <w:jc w:val="center"/>
              <w:rPr>
                <w:rFonts w:cs="Arial"/>
                <w:sz w:val="20"/>
              </w:rPr>
            </w:pPr>
            <w:r>
              <w:rPr>
                <w:rFonts w:cs="Arial"/>
                <w:sz w:val="20"/>
              </w:rPr>
              <w:t>350</w:t>
            </w:r>
          </w:p>
        </w:tc>
        <w:tc>
          <w:tcPr>
            <w:tcW w:w="6456" w:type="dxa"/>
            <w:tcBorders>
              <w:top w:val="single" w:sz="4" w:space="0" w:color="auto"/>
              <w:left w:val="single" w:sz="4" w:space="0" w:color="auto"/>
              <w:bottom w:val="single" w:sz="4" w:space="0" w:color="auto"/>
              <w:right w:val="single" w:sz="4" w:space="0" w:color="auto"/>
            </w:tcBorders>
            <w:vAlign w:val="center"/>
          </w:tcPr>
          <w:p w:rsidR="00C951C2" w:rsidRPr="00754B48" w:rsidRDefault="00C951C2" w:rsidP="001D6E15">
            <w:pPr>
              <w:pStyle w:val="PargrafodaLista"/>
              <w:ind w:left="0"/>
              <w:jc w:val="both"/>
              <w:rPr>
                <w:rFonts w:cs="Arial"/>
                <w:b/>
                <w:sz w:val="20"/>
                <w:u w:val="single"/>
              </w:rPr>
            </w:pPr>
            <w:r w:rsidRPr="00754B48">
              <w:rPr>
                <w:rFonts w:cs="Arial"/>
                <w:b/>
                <w:sz w:val="20"/>
                <w:u w:val="single"/>
              </w:rPr>
              <w:t>Suporte para Apoio dos Pés</w:t>
            </w:r>
          </w:p>
          <w:p w:rsidR="00C951C2" w:rsidRPr="00FF4644" w:rsidRDefault="00C951C2" w:rsidP="001D6E15">
            <w:pPr>
              <w:shd w:val="clear" w:color="auto" w:fill="FFFFFF"/>
              <w:rPr>
                <w:rStyle w:val="Forte"/>
                <w:rFonts w:cs="Arial"/>
                <w:sz w:val="20"/>
                <w:u w:val="single"/>
              </w:rPr>
            </w:pPr>
            <w:r w:rsidRPr="00FF4644">
              <w:rPr>
                <w:rFonts w:cs="Arial"/>
                <w:sz w:val="20"/>
              </w:rPr>
              <w:t xml:space="preserve">Suporte regulável e ergonômico para apoio dos pés, (antiderrapante, com altura regulável, inclinação de balanço com travamento e que se ajusta de acordo com a postura do usuário). Plataforma em MDF (450x300 mm), com revestimento emborrachado, </w:t>
            </w:r>
            <w:r>
              <w:rPr>
                <w:rFonts w:cs="Arial"/>
                <w:sz w:val="20"/>
              </w:rPr>
              <w:t>e</w:t>
            </w:r>
            <w:r w:rsidRPr="00FF4644">
              <w:rPr>
                <w:rFonts w:cs="Arial"/>
                <w:sz w:val="20"/>
              </w:rPr>
              <w:t xml:space="preserve">strutura em aço, emborrachada nas sapatas, </w:t>
            </w:r>
            <w:r>
              <w:rPr>
                <w:rFonts w:cs="Arial"/>
                <w:sz w:val="20"/>
              </w:rPr>
              <w:t>a</w:t>
            </w:r>
            <w:r w:rsidRPr="00FF4644">
              <w:rPr>
                <w:rFonts w:cs="Arial"/>
                <w:sz w:val="20"/>
              </w:rPr>
              <w:t xml:space="preserve">ltura frente: 70 mm, </w:t>
            </w:r>
            <w:r>
              <w:rPr>
                <w:rFonts w:cs="Arial"/>
                <w:sz w:val="20"/>
              </w:rPr>
              <w:t>a</w:t>
            </w:r>
            <w:r w:rsidRPr="00FF4644">
              <w:rPr>
                <w:rFonts w:cs="Arial"/>
                <w:sz w:val="20"/>
              </w:rPr>
              <w:t xml:space="preserve">ltura fundos: </w:t>
            </w:r>
            <w:proofErr w:type="gramStart"/>
            <w:r w:rsidRPr="00FF4644">
              <w:rPr>
                <w:rFonts w:cs="Arial"/>
                <w:sz w:val="20"/>
              </w:rPr>
              <w:t>3</w:t>
            </w:r>
            <w:proofErr w:type="gramEnd"/>
            <w:r w:rsidRPr="00FF4644">
              <w:rPr>
                <w:rFonts w:cs="Arial"/>
                <w:sz w:val="20"/>
              </w:rPr>
              <w:t xml:space="preserve"> opções de altura (70/135/160 mm). Deve atender integralmente aos padrões de ergonomia, à NR-17 e estar em conformidade com a ABNT.</w:t>
            </w:r>
          </w:p>
        </w:tc>
      </w:tr>
    </w:tbl>
    <w:p w:rsidR="00C951C2" w:rsidRDefault="00C951C2" w:rsidP="00C951C2">
      <w:pPr>
        <w:pStyle w:val="Default"/>
        <w:jc w:val="both"/>
      </w:pPr>
      <w:r>
        <w:t xml:space="preserve">     </w:t>
      </w:r>
    </w:p>
    <w:p w:rsidR="00076A10" w:rsidRPr="00BA3326" w:rsidRDefault="00990ADD" w:rsidP="00BA3326">
      <w:pPr>
        <w:pStyle w:val="Default"/>
        <w:jc w:val="both"/>
        <w:rPr>
          <w:rFonts w:ascii="Arial" w:hAnsi="Arial" w:cs="Arial"/>
          <w:b/>
        </w:rPr>
      </w:pPr>
      <w:r w:rsidRPr="00990ADD">
        <w:rPr>
          <w:rFonts w:ascii="Arial" w:hAnsi="Arial" w:cs="Arial"/>
          <w:b/>
          <w:sz w:val="20"/>
        </w:rPr>
        <w:t>18.3.</w:t>
      </w:r>
      <w:r>
        <w:rPr>
          <w:rFonts w:ascii="Arial" w:hAnsi="Arial" w:cs="Arial"/>
          <w:sz w:val="20"/>
        </w:rPr>
        <w:t xml:space="preserve"> As licitantes deverão cotar produtos de qualidade reconhecida no mercado</w:t>
      </w:r>
      <w:r w:rsidR="003349BA">
        <w:rPr>
          <w:rFonts w:ascii="Arial" w:hAnsi="Arial" w:cs="Arial"/>
          <w:sz w:val="20"/>
        </w:rPr>
        <w:t>.</w:t>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2" w:name="_Toc152148639"/>
      <w:bookmarkStart w:id="73" w:name="_Toc234232183"/>
      <w:bookmarkStart w:id="74" w:name="_Toc342565857"/>
      <w:r>
        <w:rPr>
          <w:rFonts w:cs="Arial"/>
          <w:sz w:val="20"/>
        </w:rPr>
        <w:lastRenderedPageBreak/>
        <w:t>19. ANEXO II - PROPOSTA</w:t>
      </w:r>
      <w:bookmarkEnd w:id="64"/>
      <w:bookmarkEnd w:id="65"/>
      <w:bookmarkEnd w:id="66"/>
      <w:bookmarkEnd w:id="67"/>
      <w:bookmarkEnd w:id="68"/>
      <w:bookmarkEnd w:id="69"/>
      <w:bookmarkEnd w:id="70"/>
      <w:bookmarkEnd w:id="71"/>
      <w:bookmarkEnd w:id="72"/>
      <w:bookmarkEnd w:id="73"/>
      <w:bookmarkEnd w:id="74"/>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ED449F">
        <w:rPr>
          <w:rFonts w:cs="Arial"/>
          <w:b/>
          <w:sz w:val="20"/>
        </w:rPr>
        <w:t>59/2012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1D4ECB">
        <w:rPr>
          <w:rFonts w:cs="Arial"/>
          <w:b/>
          <w:sz w:val="20"/>
        </w:rPr>
        <w:t xml:space="preserve"> </w:t>
      </w:r>
      <w:r w:rsidR="00801431">
        <w:rPr>
          <w:rFonts w:cs="Arial"/>
          <w:b/>
          <w:sz w:val="20"/>
        </w:rPr>
        <w:t xml:space="preserve">SUPRIMENTO DE INFORMÁTICA, CD, DVD E </w:t>
      </w:r>
      <w:r w:rsidR="001D6E15">
        <w:rPr>
          <w:rFonts w:cs="Arial"/>
          <w:b/>
          <w:sz w:val="20"/>
        </w:rPr>
        <w:t>E</w:t>
      </w:r>
      <w:r w:rsidR="00801431">
        <w:rPr>
          <w:rFonts w:cs="Arial"/>
          <w:b/>
          <w:sz w:val="20"/>
        </w:rPr>
        <w:t>QUIPAMENTOS ERGONÔMICOS</w:t>
      </w:r>
      <w:r w:rsidR="001D6E15">
        <w:rPr>
          <w:rFonts w:cs="Arial"/>
          <w:b/>
          <w:sz w:val="20"/>
        </w:rPr>
        <w:t xml:space="preserve">. </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584C54" w:rsidRDefault="00584C54" w:rsidP="00584C54">
      <w:pPr>
        <w:ind w:left="567" w:right="-15"/>
        <w:jc w:val="center"/>
        <w:rPr>
          <w:rFonts w:cs="Arial"/>
          <w:b/>
          <w:szCs w:val="24"/>
        </w:rPr>
      </w:pPr>
    </w:p>
    <w:p w:rsidR="0081109B" w:rsidRDefault="0081109B"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 xml:space="preserve"> LOTE</w:t>
      </w:r>
      <w:r w:rsidR="0081109B">
        <w:rPr>
          <w:rFonts w:cs="Arial"/>
          <w:b/>
          <w:szCs w:val="24"/>
        </w:rPr>
        <w:t xml:space="preserve"> </w:t>
      </w:r>
      <w:proofErr w:type="gramStart"/>
      <w:r w:rsidR="0081109B">
        <w:rPr>
          <w:rFonts w:cs="Arial"/>
          <w:b/>
          <w:szCs w:val="24"/>
        </w:rPr>
        <w:t xml:space="preserve">Nº </w:t>
      </w:r>
      <w:r>
        <w:rPr>
          <w:rFonts w:cs="Arial"/>
          <w:b/>
          <w:szCs w:val="24"/>
        </w:rPr>
        <w:t>:</w:t>
      </w:r>
      <w:proofErr w:type="gramEnd"/>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AA3743" w:rsidRDefault="00AA3743" w:rsidP="00FD72DB">
      <w:pPr>
        <w:pStyle w:val="Corpodetexto2"/>
        <w:ind w:right="12"/>
        <w:rPr>
          <w:rFonts w:cs="Arial"/>
          <w:i w:val="0"/>
          <w:sz w:val="20"/>
          <w:u w:val="none"/>
        </w:rPr>
      </w:pPr>
    </w:p>
    <w:p w:rsidR="00A10447" w:rsidRDefault="00A10447" w:rsidP="00FD72DB">
      <w:pPr>
        <w:pStyle w:val="Corpodetexto2"/>
        <w:ind w:right="12"/>
        <w:rPr>
          <w:rFonts w:cs="Arial"/>
          <w:i w:val="0"/>
          <w:sz w:val="20"/>
          <w:u w:val="none"/>
        </w:rPr>
      </w:pPr>
    </w:p>
    <w:p w:rsidR="00FD72DB" w:rsidRDefault="0081109B" w:rsidP="00FD72DB">
      <w:pPr>
        <w:pStyle w:val="Corpodetexto2"/>
        <w:ind w:right="12"/>
        <w:rPr>
          <w:rFonts w:cs="Arial"/>
          <w:i w:val="0"/>
          <w:sz w:val="20"/>
          <w:u w:val="none"/>
        </w:rPr>
      </w:pPr>
      <w:r>
        <w:rPr>
          <w:rFonts w:cs="Arial"/>
          <w:i w:val="0"/>
          <w:sz w:val="20"/>
          <w:u w:val="none"/>
        </w:rPr>
        <w:t>III</w:t>
      </w:r>
      <w:r w:rsidR="00BE1CA4">
        <w:rPr>
          <w:rFonts w:cs="Arial"/>
          <w:i w:val="0"/>
          <w:sz w:val="20"/>
          <w:u w:val="none"/>
        </w:rPr>
        <w:t>)</w:t>
      </w:r>
      <w:r w:rsidR="00FD72DB">
        <w:rPr>
          <w:rFonts w:cs="Arial"/>
          <w:i w:val="0"/>
          <w:sz w:val="20"/>
          <w:u w:val="none"/>
        </w:rPr>
        <w:t xml:space="preserve"> O critério de julgamento será o </w:t>
      </w:r>
      <w:r w:rsidR="00D07FE8">
        <w:rPr>
          <w:rFonts w:cs="Arial"/>
          <w:i w:val="0"/>
          <w:sz w:val="20"/>
          <w:u w:val="none"/>
        </w:rPr>
        <w:t>“</w:t>
      </w:r>
      <w:r w:rsidR="00FD72DB">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BC00D1" w:rsidRDefault="0081109B" w:rsidP="00BC00D1">
      <w:pPr>
        <w:jc w:val="both"/>
        <w:rPr>
          <w:rFonts w:cs="Arial"/>
          <w:sz w:val="20"/>
        </w:rPr>
      </w:pPr>
      <w:r>
        <w:rPr>
          <w:rFonts w:cs="Arial"/>
          <w:b/>
          <w:sz w:val="20"/>
        </w:rPr>
        <w:t>I</w:t>
      </w:r>
      <w:r w:rsidR="00AA3743">
        <w:rPr>
          <w:rFonts w:cs="Arial"/>
          <w:b/>
          <w:sz w:val="20"/>
        </w:rPr>
        <w:t>V</w:t>
      </w:r>
      <w:r w:rsidR="00BC00D1" w:rsidRPr="00811917">
        <w:rPr>
          <w:rFonts w:cs="Arial"/>
          <w:b/>
          <w:sz w:val="20"/>
        </w:rPr>
        <w:t xml:space="preserve">) </w:t>
      </w:r>
      <w:r w:rsidR="00BC00D1" w:rsidRPr="00811917">
        <w:rPr>
          <w:rFonts w:cs="Arial"/>
          <w:sz w:val="20"/>
        </w:rPr>
        <w:t xml:space="preserve">Os preços ofertados são justos e certos, e não sofrerão qualquer tipo de reajuste durante o processo licitatório e </w:t>
      </w:r>
      <w:r w:rsidR="00A264B6">
        <w:rPr>
          <w:rFonts w:cs="Arial"/>
          <w:sz w:val="20"/>
        </w:rPr>
        <w:t>da</w:t>
      </w:r>
      <w:r w:rsidR="00BC00D1" w:rsidRPr="00811917">
        <w:rPr>
          <w:rFonts w:cs="Arial"/>
          <w:sz w:val="20"/>
        </w:rPr>
        <w:t xml:space="preserve"> vigência da ata de registro de preço.</w:t>
      </w:r>
    </w:p>
    <w:p w:rsidR="003137C4" w:rsidRDefault="003137C4" w:rsidP="00BC00D1">
      <w:pPr>
        <w:jc w:val="both"/>
        <w:rPr>
          <w:rFonts w:cs="Arial"/>
          <w:sz w:val="20"/>
        </w:rPr>
      </w:pPr>
    </w:p>
    <w:p w:rsidR="003137C4" w:rsidRDefault="003137C4" w:rsidP="003137C4">
      <w:pPr>
        <w:jc w:val="both"/>
        <w:rPr>
          <w:rFonts w:cs="Arial"/>
          <w:sz w:val="20"/>
        </w:rPr>
      </w:pPr>
      <w:r w:rsidRPr="001C22DA">
        <w:rPr>
          <w:rFonts w:cs="Arial"/>
          <w:b/>
          <w:sz w:val="20"/>
        </w:rPr>
        <w:t>V)</w:t>
      </w:r>
      <w:r>
        <w:rPr>
          <w:rFonts w:cs="Arial"/>
          <w:sz w:val="20"/>
        </w:rPr>
        <w:t xml:space="preserve"> A redução dos valores por ocasião do oferecimento dos lances será aplicada linearmente em cada item do lote.</w:t>
      </w:r>
    </w:p>
    <w:p w:rsidR="00444ED3" w:rsidRPr="002C3CBB" w:rsidRDefault="00444ED3" w:rsidP="00444ED3">
      <w:pPr>
        <w:ind w:left="567" w:right="-15"/>
        <w:jc w:val="both"/>
        <w:rPr>
          <w:rFonts w:cs="Arial"/>
          <w:b/>
          <w:sz w:val="20"/>
        </w:rPr>
      </w:pPr>
    </w:p>
    <w:p w:rsidR="00444ED3" w:rsidRPr="002C3CBB" w:rsidRDefault="00AA3743" w:rsidP="00444ED3">
      <w:pPr>
        <w:ind w:right="12"/>
        <w:jc w:val="both"/>
        <w:rPr>
          <w:rFonts w:cs="Arial"/>
          <w:sz w:val="20"/>
        </w:rPr>
      </w:pPr>
      <w:proofErr w:type="gramStart"/>
      <w:r>
        <w:rPr>
          <w:rFonts w:cs="Arial"/>
          <w:b/>
          <w:sz w:val="20"/>
        </w:rPr>
        <w:t>VI</w:t>
      </w:r>
      <w:r w:rsidR="00444ED3" w:rsidRPr="002C3CBB">
        <w:rPr>
          <w:rFonts w:cs="Arial"/>
          <w:b/>
          <w:sz w:val="20"/>
        </w:rPr>
        <w:t>)</w:t>
      </w:r>
      <w:proofErr w:type="gramEnd"/>
      <w:r w:rsidR="00444ED3" w:rsidRPr="002C3CBB">
        <w:rPr>
          <w:rFonts w:cs="Arial"/>
          <w:b/>
          <w:sz w:val="20"/>
        </w:rPr>
        <w:t xml:space="preserve">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81109B" w:rsidRDefault="0081109B"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42565858"/>
      <w:r>
        <w:rPr>
          <w:rFonts w:cs="Arial"/>
          <w:sz w:val="20"/>
        </w:rPr>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ED449F">
        <w:rPr>
          <w:rFonts w:cs="Arial"/>
          <w:b/>
          <w:sz w:val="20"/>
        </w:rPr>
        <w:t>59/2012</w:t>
      </w:r>
      <w:r w:rsidRPr="0060725D">
        <w:rPr>
          <w:rFonts w:cs="Arial"/>
          <w:b/>
          <w:sz w:val="20"/>
        </w:rPr>
        <w:t xml:space="preserve"> – </w:t>
      </w:r>
      <w:r w:rsidR="00801431">
        <w:rPr>
          <w:rFonts w:cs="Arial"/>
          <w:b/>
          <w:sz w:val="20"/>
        </w:rPr>
        <w:t>REGISTRO DE PREÇOS – FORNECIMENTO DE SUPRIMENTO DE INFORMÁTICA, CD, DVD E EQUIPAMENTOS ERGONÔMICOS.</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8337D0" w:rsidRDefault="008337D0">
      <w:pPr>
        <w:pStyle w:val="Default"/>
        <w:spacing w:before="100" w:after="100"/>
        <w:jc w:val="both"/>
      </w:pPr>
    </w:p>
    <w:p w:rsidR="00DF738F" w:rsidRDefault="00DF738F">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56909698"/>
      <w:bookmarkStart w:id="84" w:name="_Toc76826407"/>
      <w:bookmarkStart w:id="85" w:name="_Toc342565859"/>
      <w:r>
        <w:rPr>
          <w:rFonts w:cs="Arial"/>
          <w:sz w:val="20"/>
        </w:rPr>
        <w:lastRenderedPageBreak/>
        <w:t>21. ANEXO IV – MODELO DE ATESTADO DE CAPACIDADE TÉCNICA</w:t>
      </w:r>
      <w:bookmarkEnd w:id="81"/>
      <w:bookmarkEnd w:id="82"/>
      <w:bookmarkEnd w:id="85"/>
    </w:p>
    <w:bookmarkEnd w:id="83"/>
    <w:bookmarkEnd w:id="84"/>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42565860"/>
      <w:r>
        <w:rPr>
          <w:rFonts w:cs="Arial"/>
          <w:sz w:val="20"/>
        </w:rPr>
        <w:lastRenderedPageBreak/>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EA6318" w:rsidP="00547B3E">
      <w:pPr>
        <w:jc w:val="both"/>
        <w:rPr>
          <w:rFonts w:cs="Arial"/>
          <w:b/>
          <w:i/>
          <w:sz w:val="20"/>
        </w:rPr>
      </w:pPr>
      <w:r w:rsidRPr="00EA6318">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EA6318" w:rsidP="00547B3E">
      <w:pPr>
        <w:jc w:val="both"/>
        <w:rPr>
          <w:rFonts w:cs="Arial"/>
          <w:sz w:val="20"/>
        </w:rPr>
      </w:pPr>
      <w:r w:rsidRPr="00EA6318">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522507742"/>
      <w:bookmarkStart w:id="91" w:name="_Toc56909720"/>
      <w:bookmarkStart w:id="92" w:name="_Toc76826411"/>
      <w:bookmarkStart w:id="93" w:name="_Toc34256586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88"/>
      <w:r>
        <w:rPr>
          <w:rFonts w:cs="Arial"/>
          <w:sz w:val="20"/>
        </w:rPr>
        <w:t>ATA DE REGISTRO</w:t>
      </w:r>
      <w:bookmarkEnd w:id="89"/>
      <w:r>
        <w:rPr>
          <w:rFonts w:cs="Arial"/>
          <w:sz w:val="20"/>
        </w:rPr>
        <w:t xml:space="preserve"> DE PREÇO</w:t>
      </w:r>
      <w:bookmarkEnd w:id="93"/>
      <w:r w:rsidR="00A90E48">
        <w:rPr>
          <w:rFonts w:cs="Arial"/>
          <w:sz w:val="20"/>
        </w:rPr>
        <w:t xml:space="preserve"> </w:t>
      </w:r>
    </w:p>
    <w:bookmarkEnd w:id="90"/>
    <w:bookmarkEnd w:id="91"/>
    <w:bookmarkEnd w:id="92"/>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ED449F">
        <w:rPr>
          <w:rFonts w:ascii="Arial" w:hAnsi="Arial" w:cs="Arial"/>
          <w:sz w:val="20"/>
          <w:szCs w:val="20"/>
        </w:rPr>
        <w:t>59/2012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ED449F">
        <w:rPr>
          <w:rFonts w:cs="Arial"/>
          <w:sz w:val="20"/>
        </w:rPr>
        <w:t>59/2012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ED449F">
        <w:rPr>
          <w:rFonts w:cs="Arial"/>
          <w:sz w:val="20"/>
        </w:rPr>
        <w:t>59/2012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D646E2">
        <w:rPr>
          <w:rFonts w:cs="Arial"/>
          <w:sz w:val="20"/>
        </w:rPr>
        <w:t xml:space="preserve"> em </w:t>
      </w:r>
      <w:r w:rsidR="002F3B9C">
        <w:rPr>
          <w:rFonts w:cs="Arial"/>
          <w:sz w:val="20"/>
        </w:rPr>
        <w:t>Curitiba</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w:t>
      </w:r>
      <w:r w:rsidR="008337D0">
        <w:rPr>
          <w:rFonts w:cs="Arial"/>
          <w:sz w:val="20"/>
        </w:rPr>
        <w:t xml:space="preserve"> ou utilização</w:t>
      </w:r>
      <w:r>
        <w:rPr>
          <w:rFonts w:cs="Arial"/>
          <w:sz w:val="20"/>
        </w:rPr>
        <w:t xml:space="preserve">,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152CC5" w:rsidP="00D0338B">
      <w:pPr>
        <w:numPr>
          <w:ilvl w:val="2"/>
          <w:numId w:val="4"/>
        </w:numPr>
        <w:tabs>
          <w:tab w:val="clear" w:pos="720"/>
          <w:tab w:val="num" w:pos="0"/>
          <w:tab w:val="left" w:pos="426"/>
        </w:tabs>
        <w:ind w:left="0" w:firstLine="0"/>
        <w:jc w:val="both"/>
        <w:rPr>
          <w:rFonts w:cs="Arial"/>
          <w:sz w:val="20"/>
        </w:rPr>
      </w:pPr>
      <w:r w:rsidRPr="00D9216A">
        <w:rPr>
          <w:rFonts w:cs="Arial"/>
          <w:sz w:val="20"/>
        </w:rPr>
        <w:t xml:space="preserve">O funcionário do </w:t>
      </w:r>
      <w:r w:rsidRPr="00460D3F">
        <w:rPr>
          <w:rFonts w:cs="Arial"/>
          <w:b/>
          <w:sz w:val="20"/>
        </w:rPr>
        <w:t>SEBRAE/PR</w:t>
      </w:r>
      <w:r w:rsidRPr="00D9216A">
        <w:rPr>
          <w:rFonts w:cs="Arial"/>
          <w:sz w:val="20"/>
        </w:rPr>
        <w:t xml:space="preserve">, demandante do serviço, deverá repassar as mesmas informações ao setor de compras para emissão da </w:t>
      </w:r>
      <w:r w:rsidR="00565E14">
        <w:rPr>
          <w:rFonts w:cs="Arial"/>
          <w:sz w:val="20"/>
        </w:rPr>
        <w:t xml:space="preserve">respectiva </w:t>
      </w:r>
      <w:r w:rsidRPr="00D9216A">
        <w:rPr>
          <w:rFonts w:cs="Arial"/>
          <w:sz w:val="20"/>
        </w:rPr>
        <w:t>Ordem de Serviço.</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lastRenderedPageBreak/>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t xml:space="preserve">A </w:t>
      </w:r>
      <w:r w:rsidRPr="00460D3F">
        <w:rPr>
          <w:rFonts w:cs="Arial"/>
          <w:b/>
          <w:sz w:val="20"/>
        </w:rPr>
        <w:t>FORNECEDORA</w:t>
      </w:r>
      <w:r w:rsidRPr="007C7DB1">
        <w:rPr>
          <w:rFonts w:cs="Arial"/>
          <w:sz w:val="20"/>
        </w:rPr>
        <w:t xml:space="preserve"> deverá disponibilizar 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quando da</w:t>
      </w:r>
      <w:proofErr w:type="gramStart"/>
      <w:r w:rsidR="00401156">
        <w:rPr>
          <w:rFonts w:cs="Arial"/>
          <w:sz w:val="20"/>
        </w:rPr>
        <w:t xml:space="preserve"> </w:t>
      </w:r>
      <w:r w:rsidRPr="007C7DB1">
        <w:rPr>
          <w:rFonts w:cs="Arial"/>
          <w:sz w:val="20"/>
        </w:rPr>
        <w:t xml:space="preserve"> </w:t>
      </w:r>
      <w:proofErr w:type="gramEnd"/>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 xml:space="preserve">Eventual alteração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Pr="004268AE"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 xml:space="preserve">de </w:t>
      </w:r>
      <w:r w:rsidR="0056758F" w:rsidRPr="004268AE">
        <w:rPr>
          <w:rFonts w:cs="Arial"/>
          <w:sz w:val="20"/>
        </w:rPr>
        <w:t>produtos</w:t>
      </w:r>
      <w:r w:rsidRPr="004268AE">
        <w:rPr>
          <w:rFonts w:cs="Arial"/>
          <w:sz w:val="20"/>
        </w:rPr>
        <w:t xml:space="preserve"> deverão ser aten</w:t>
      </w:r>
      <w:r w:rsidR="004268AE" w:rsidRPr="004268AE">
        <w:rPr>
          <w:rFonts w:cs="Arial"/>
          <w:sz w:val="20"/>
        </w:rPr>
        <w:t>didas em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contadas da formalização do pedido por fax ou e-mail.</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9B46C4">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9F0D86" w:rsidRPr="00441FFE" w:rsidRDefault="009F0D86" w:rsidP="009F0D86">
      <w:pPr>
        <w:pStyle w:val="PargrafodaLista"/>
        <w:numPr>
          <w:ilvl w:val="0"/>
          <w:numId w:val="4"/>
        </w:numPr>
        <w:tabs>
          <w:tab w:val="left" w:pos="567"/>
        </w:tabs>
        <w:jc w:val="both"/>
        <w:rPr>
          <w:rFonts w:cs="Arial"/>
          <w:b/>
          <w:bCs/>
          <w:sz w:val="20"/>
        </w:rPr>
      </w:pPr>
      <w:r w:rsidRPr="00441FFE">
        <w:rPr>
          <w:rFonts w:cs="Arial"/>
          <w:b/>
          <w:bCs/>
          <w:sz w:val="20"/>
        </w:rPr>
        <w:t>DAS OBRIGAÇÕES</w:t>
      </w:r>
    </w:p>
    <w:p w:rsidR="009F0D86" w:rsidRPr="00B94629" w:rsidRDefault="009F0D86" w:rsidP="009F0D86">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5.1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9F0D86" w:rsidRPr="00B94629" w:rsidRDefault="009F0D86" w:rsidP="009F0D86">
      <w:pPr>
        <w:jc w:val="both"/>
        <w:rPr>
          <w:rFonts w:cs="Arial"/>
          <w:sz w:val="20"/>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9F0D86">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9F0D86">
      <w:pPr>
        <w:pStyle w:val="Numerado"/>
        <w:tabs>
          <w:tab w:val="clear" w:pos="360"/>
        </w:tabs>
        <w:spacing w:line="240" w:lineRule="auto"/>
        <w:rPr>
          <w:rFonts w:cs="Arial"/>
        </w:rPr>
      </w:pPr>
    </w:p>
    <w:p w:rsidR="009F0D86" w:rsidRDefault="009F0D86" w:rsidP="009F0D86">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9F0D86">
      <w:pPr>
        <w:numPr>
          <w:ilvl w:val="0"/>
          <w:numId w:val="33"/>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9F0D86">
      <w:pPr>
        <w:numPr>
          <w:ilvl w:val="0"/>
          <w:numId w:val="33"/>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no dia 10</w:t>
      </w:r>
      <w:r w:rsidR="003B1E18">
        <w:rPr>
          <w:rFonts w:cs="Arial"/>
          <w:sz w:val="20"/>
        </w:rPr>
        <w:t xml:space="preserve"> (dez)</w:t>
      </w:r>
      <w:r w:rsidRPr="00885620">
        <w:rPr>
          <w:rFonts w:cs="Arial"/>
          <w:sz w:val="20"/>
        </w:rPr>
        <w:t xml:space="preserve"> </w:t>
      </w:r>
      <w:r w:rsidR="00460D3F">
        <w:rPr>
          <w:rFonts w:cs="Arial"/>
          <w:sz w:val="20"/>
        </w:rPr>
        <w:t xml:space="preserve">de cada mês </w:t>
      </w:r>
      <w:r w:rsidRPr="00885620">
        <w:rPr>
          <w:rFonts w:cs="Arial"/>
          <w:sz w:val="20"/>
        </w:rPr>
        <w:t xml:space="preserve">ou </w:t>
      </w:r>
      <w:r w:rsidR="003B1E18">
        <w:rPr>
          <w:rFonts w:cs="Arial"/>
          <w:sz w:val="20"/>
        </w:rPr>
        <w:t>no 1º (</w:t>
      </w:r>
      <w:r w:rsidRPr="00885620">
        <w:rPr>
          <w:rFonts w:cs="Arial"/>
          <w:sz w:val="20"/>
        </w:rPr>
        <w:t>primeiro</w:t>
      </w:r>
      <w:r w:rsidR="003B1E18">
        <w:rPr>
          <w:rFonts w:cs="Arial"/>
          <w:sz w:val="20"/>
        </w:rPr>
        <w:t>)</w:t>
      </w:r>
      <w:r w:rsidRPr="00885620">
        <w:rPr>
          <w:rFonts w:cs="Arial"/>
          <w:sz w:val="20"/>
        </w:rPr>
        <w:t xml:space="preserve"> dia útil seguinte,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9F0D86">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até 10% sobre o valor do pedido descumprido;</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w:t>
      </w:r>
      <w:r w:rsidR="009B46C4">
        <w:rPr>
          <w:rFonts w:cs="Arial"/>
          <w:sz w:val="21"/>
          <w:szCs w:val="21"/>
        </w:rPr>
        <w:t>1</w:t>
      </w:r>
      <w:r w:rsidRPr="00B036C7">
        <w:rPr>
          <w:rFonts w:cs="Arial"/>
          <w:sz w:val="21"/>
          <w:szCs w:val="21"/>
        </w:rPr>
        <w:t>% sobre o valor do pedido, por dia de atraso na entrega;</w:t>
      </w:r>
    </w:p>
    <w:p w:rsidR="00240EBD" w:rsidRPr="00B036C7" w:rsidRDefault="00240EBD" w:rsidP="009F0D86">
      <w:pPr>
        <w:numPr>
          <w:ilvl w:val="0"/>
          <w:numId w:val="29"/>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9F0D86">
      <w:pPr>
        <w:numPr>
          <w:ilvl w:val="0"/>
          <w:numId w:val="30"/>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BC6CCE">
      <w:pPr>
        <w:jc w:val="center"/>
        <w:rPr>
          <w:rFonts w:cs="Arial"/>
          <w:b/>
          <w:sz w:val="20"/>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1D6E15" w:rsidRDefault="001D6E15" w:rsidP="001D58FE">
      <w:pPr>
        <w:jc w:val="both"/>
        <w:rPr>
          <w:highlight w:val="yellow"/>
        </w:rPr>
      </w:pPr>
    </w:p>
    <w:p w:rsidR="00BC6CCE" w:rsidRDefault="00BC6CCE" w:rsidP="001D58FE">
      <w:pPr>
        <w:jc w:val="both"/>
        <w:rPr>
          <w:highlight w:val="yellow"/>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22427548"/>
      <w:bookmarkStart w:id="96" w:name="_Toc323558277"/>
      <w:bookmarkStart w:id="97" w:name="_Toc342565862"/>
      <w:r>
        <w:rPr>
          <w:rFonts w:cs="Arial"/>
          <w:sz w:val="20"/>
        </w:rPr>
        <w:t>2</w:t>
      </w:r>
      <w:r w:rsidR="00ED1B7C">
        <w:rPr>
          <w:rFonts w:cs="Arial"/>
          <w:sz w:val="20"/>
        </w:rPr>
        <w:t>4</w:t>
      </w:r>
      <w:r w:rsidRPr="00DE6D22">
        <w:rPr>
          <w:rFonts w:cs="Arial"/>
          <w:sz w:val="20"/>
        </w:rPr>
        <w:t>. ANEXO VII</w:t>
      </w:r>
      <w:r>
        <w:rPr>
          <w:rFonts w:cs="Arial"/>
          <w:sz w:val="20"/>
        </w:rPr>
        <w:t>– FORMULARIO</w:t>
      </w:r>
      <w:bookmarkEnd w:id="94"/>
      <w:bookmarkEnd w:id="97"/>
      <w:r>
        <w:rPr>
          <w:rFonts w:cs="Arial"/>
          <w:sz w:val="20"/>
        </w:rPr>
        <w:t xml:space="preserve"> </w:t>
      </w:r>
      <w:bookmarkEnd w:id="95"/>
      <w:bookmarkEnd w:id="96"/>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BC6CCE" w:rsidRDefault="00BC6CCE" w:rsidP="001D58FE">
      <w:pPr>
        <w:jc w:val="both"/>
        <w:rPr>
          <w:highlight w:val="yellow"/>
        </w:rPr>
      </w:pPr>
    </w:p>
    <w:p w:rsidR="004C3A7E" w:rsidRDefault="004C3A7E" w:rsidP="001D58FE">
      <w:pPr>
        <w:jc w:val="both"/>
        <w:rPr>
          <w:highlight w:val="yellow"/>
        </w:rPr>
      </w:pPr>
    </w:p>
    <w:p w:rsidR="00BC6CCE" w:rsidRDefault="00BC6CCE" w:rsidP="001D58FE">
      <w:pPr>
        <w:jc w:val="both"/>
        <w:rPr>
          <w:highlight w:val="yellow"/>
        </w:rPr>
      </w:pPr>
    </w:p>
    <w:p w:rsidR="008640FF" w:rsidRPr="009E60FE" w:rsidRDefault="008640FF"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42565863"/>
      <w:r>
        <w:rPr>
          <w:rFonts w:cs="Arial"/>
          <w:sz w:val="20"/>
        </w:rPr>
        <w:lastRenderedPageBreak/>
        <w:t>2</w:t>
      </w:r>
      <w:r w:rsidR="00ED1B7C">
        <w:rPr>
          <w:rFonts w:cs="Arial"/>
          <w:sz w:val="20"/>
        </w:rPr>
        <w:t>5</w:t>
      </w:r>
      <w:proofErr w:type="gramStart"/>
      <w:r w:rsidR="00ED1B7C">
        <w:rPr>
          <w:rFonts w:cs="Arial"/>
          <w:sz w:val="20"/>
        </w:rPr>
        <w:t xml:space="preserve"> </w:t>
      </w:r>
      <w:r>
        <w:rPr>
          <w:rFonts w:cs="Arial"/>
          <w:sz w:val="20"/>
        </w:rPr>
        <w:t xml:space="preserve"> </w:t>
      </w:r>
      <w:proofErr w:type="gramEnd"/>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w:t>
      </w:r>
      <w:r w:rsidR="00B25326">
        <w:rPr>
          <w:rFonts w:cs="Arial"/>
          <w:b/>
          <w:sz w:val="20"/>
        </w:rPr>
        <w:t xml:space="preserve">RESOLUÇÃO CDN N.º </w:t>
      </w:r>
      <w:r w:rsidR="006C6FBC">
        <w:rPr>
          <w:rFonts w:cs="Arial"/>
          <w:b/>
          <w:sz w:val="20"/>
        </w:rPr>
        <w:t>213/2011</w:t>
      </w:r>
      <w:r w:rsidR="00B25326">
        <w:rPr>
          <w:rFonts w:cs="Arial"/>
          <w:b/>
          <w:sz w:val="20"/>
        </w:rPr>
        <w:t xml:space="preserve">, DE </w:t>
      </w:r>
      <w:r w:rsidR="006C6FBC">
        <w:rPr>
          <w:rFonts w:cs="Arial"/>
          <w:b/>
          <w:sz w:val="20"/>
        </w:rPr>
        <w:t>26/05/2011</w:t>
      </w:r>
      <w:r w:rsidR="00B25326">
        <w:rPr>
          <w:rFonts w:cs="Arial"/>
          <w:b/>
          <w:sz w:val="20"/>
        </w:rPr>
        <w:t>,</w:t>
      </w:r>
      <w:r w:rsidR="004C3A7E">
        <w:rPr>
          <w:rFonts w:cs="Arial"/>
          <w:b/>
          <w:sz w:val="20"/>
        </w:rPr>
        <w:t xml:space="preserve"> PUBLICADA NO </w:t>
      </w:r>
      <w:proofErr w:type="spellStart"/>
      <w:r w:rsidR="004C3A7E">
        <w:rPr>
          <w:rFonts w:cs="Arial"/>
          <w:b/>
          <w:sz w:val="20"/>
        </w:rPr>
        <w:t>D.O.U.</w:t>
      </w:r>
      <w:proofErr w:type="spellEnd"/>
      <w:r w:rsidR="004C3A7E">
        <w:rPr>
          <w:rFonts w:cs="Arial"/>
          <w:b/>
          <w:sz w:val="20"/>
        </w:rPr>
        <w:t xml:space="preserve"> DE 26.05.2011</w:t>
      </w:r>
      <w:r>
        <w:rPr>
          <w:rFonts w:cs="Arial"/>
          <w:b/>
          <w:sz w:val="20"/>
        </w:rPr>
        <w:t>)</w:t>
      </w:r>
    </w:p>
    <w:p w:rsidR="00CD56C4" w:rsidRDefault="00CD56C4">
      <w:pPr>
        <w:jc w:val="both"/>
        <w:rPr>
          <w:rFonts w:cs="Arial"/>
          <w:b/>
          <w:sz w:val="20"/>
        </w:rPr>
      </w:pPr>
    </w:p>
    <w:p w:rsidR="00CD56C4" w:rsidRDefault="00CD56C4">
      <w:pPr>
        <w:jc w:val="both"/>
        <w:rPr>
          <w:rFonts w:cs="Arial"/>
          <w:b/>
          <w:sz w:val="20"/>
        </w:rPr>
      </w:pPr>
    </w:p>
    <w:p w:rsidR="00CD56C4" w:rsidRDefault="00CD56C4">
      <w:pPr>
        <w:jc w:val="both"/>
        <w:rPr>
          <w:rFonts w:cs="Arial"/>
          <w:b/>
          <w:sz w:val="20"/>
        </w:rPr>
      </w:pPr>
      <w:r>
        <w:rPr>
          <w:rFonts w:cs="Arial"/>
          <w:b/>
          <w:sz w:val="20"/>
        </w:rPr>
        <w:t>ESTE REGULAMENTO DEVERÁ SER RETIRADO DO PORTAL DO SEBRAE/PR, MESMO LOCAL ONDE FOI RETIRADO ESTE EDITAL.</w:t>
      </w:r>
    </w:p>
    <w:p w:rsidR="00CD56C4" w:rsidRDefault="00CD56C4">
      <w:pPr>
        <w:jc w:val="both"/>
        <w:rPr>
          <w:rFonts w:cs="Arial"/>
          <w:b/>
          <w:sz w:val="20"/>
        </w:rPr>
      </w:pPr>
    </w:p>
    <w:p w:rsidR="00CD56C4" w:rsidRDefault="00EA6318">
      <w:pPr>
        <w:jc w:val="both"/>
        <w:rPr>
          <w:rFonts w:cs="Arial"/>
          <w:b/>
          <w:sz w:val="20"/>
        </w:rPr>
      </w:pPr>
      <w:hyperlink r:id="rId12" w:history="1">
        <w:r w:rsidR="00CD56C4">
          <w:rPr>
            <w:rStyle w:val="Hyperlink"/>
            <w:rFonts w:cs="Arial"/>
            <w:b/>
            <w:color w:val="auto"/>
            <w:sz w:val="20"/>
          </w:rPr>
          <w:t>www.sebraepr.com.br</w:t>
        </w:r>
      </w:hyperlink>
      <w:r w:rsidR="00CD56C4">
        <w:rPr>
          <w:rFonts w:cs="Arial"/>
          <w:b/>
          <w:sz w:val="20"/>
        </w:rPr>
        <w:t xml:space="preserve"> no link “</w:t>
      </w:r>
      <w:r w:rsidR="00CD56C4">
        <w:rPr>
          <w:rFonts w:cs="Arial"/>
          <w:b/>
          <w:sz w:val="20"/>
          <w:u w:val="single"/>
        </w:rPr>
        <w:t>licitações</w:t>
      </w:r>
      <w:r w:rsidR="00CD56C4">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E37" w:rsidRDefault="000F7E37">
      <w:r>
        <w:separator/>
      </w:r>
    </w:p>
  </w:endnote>
  <w:endnote w:type="continuationSeparator" w:id="0">
    <w:p w:rsidR="000F7E37" w:rsidRDefault="000F7E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37" w:rsidRDefault="00EA6318">
    <w:pPr>
      <w:pStyle w:val="Rodap"/>
      <w:framePr w:wrap="around" w:vAnchor="text" w:hAnchor="margin" w:xAlign="right" w:y="1"/>
      <w:rPr>
        <w:rStyle w:val="Nmerodepgina"/>
      </w:rPr>
    </w:pPr>
    <w:r>
      <w:rPr>
        <w:rStyle w:val="Nmerodepgina"/>
      </w:rPr>
      <w:fldChar w:fldCharType="begin"/>
    </w:r>
    <w:r w:rsidR="000F7E37">
      <w:rPr>
        <w:rStyle w:val="Nmerodepgina"/>
      </w:rPr>
      <w:instrText xml:space="preserve">PAGE  </w:instrText>
    </w:r>
    <w:r>
      <w:rPr>
        <w:rStyle w:val="Nmerodepgina"/>
      </w:rPr>
      <w:fldChar w:fldCharType="end"/>
    </w:r>
  </w:p>
  <w:p w:rsidR="000F7E37" w:rsidRDefault="000F7E3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E37" w:rsidRDefault="00EA6318">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0F7E37">
      <w:rPr>
        <w:rStyle w:val="Nmerodepgina"/>
        <w:rFonts w:ascii="Tahoma" w:hAnsi="Tahoma"/>
        <w:sz w:val="22"/>
      </w:rPr>
      <w:instrText xml:space="preserve">PAGE  </w:instrText>
    </w:r>
    <w:r>
      <w:rPr>
        <w:rStyle w:val="Nmerodepgina"/>
        <w:rFonts w:ascii="Tahoma" w:hAnsi="Tahoma"/>
        <w:sz w:val="22"/>
      </w:rPr>
      <w:fldChar w:fldCharType="separate"/>
    </w:r>
    <w:r w:rsidR="002848DC">
      <w:rPr>
        <w:rStyle w:val="Nmerodepgina"/>
        <w:rFonts w:ascii="Tahoma" w:hAnsi="Tahoma"/>
        <w:noProof/>
        <w:sz w:val="22"/>
      </w:rPr>
      <w:t>25</w:t>
    </w:r>
    <w:r>
      <w:rPr>
        <w:rStyle w:val="Nmerodepgina"/>
        <w:rFonts w:ascii="Tahoma" w:hAnsi="Tahoma"/>
        <w:sz w:val="22"/>
      </w:rPr>
      <w:fldChar w:fldCharType="end"/>
    </w:r>
  </w:p>
  <w:p w:rsidR="000F7E37" w:rsidRDefault="000F7E3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E37" w:rsidRDefault="000F7E37">
      <w:r>
        <w:separator/>
      </w:r>
    </w:p>
  </w:footnote>
  <w:footnote w:type="continuationSeparator" w:id="0">
    <w:p w:rsidR="000F7E37" w:rsidRDefault="000F7E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7">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7">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8"/>
  </w:num>
  <w:num w:numId="3">
    <w:abstractNumId w:val="12"/>
  </w:num>
  <w:num w:numId="4">
    <w:abstractNumId w:val="13"/>
  </w:num>
  <w:num w:numId="5">
    <w:abstractNumId w:val="38"/>
  </w:num>
  <w:num w:numId="6">
    <w:abstractNumId w:val="20"/>
  </w:num>
  <w:num w:numId="7">
    <w:abstractNumId w:val="35"/>
  </w:num>
  <w:num w:numId="8">
    <w:abstractNumId w:val="24"/>
  </w:num>
  <w:num w:numId="9">
    <w:abstractNumId w:val="36"/>
  </w:num>
  <w:num w:numId="10">
    <w:abstractNumId w:val="27"/>
  </w:num>
  <w:num w:numId="11">
    <w:abstractNumId w:val="14"/>
  </w:num>
  <w:num w:numId="12">
    <w:abstractNumId w:val="5"/>
  </w:num>
  <w:num w:numId="13">
    <w:abstractNumId w:val="26"/>
  </w:num>
  <w:num w:numId="14">
    <w:abstractNumId w:val="29"/>
  </w:num>
  <w:num w:numId="15">
    <w:abstractNumId w:val="3"/>
  </w:num>
  <w:num w:numId="16">
    <w:abstractNumId w:val="18"/>
  </w:num>
  <w:num w:numId="17">
    <w:abstractNumId w:val="21"/>
  </w:num>
  <w:num w:numId="18">
    <w:abstractNumId w:val="23"/>
  </w:num>
  <w:num w:numId="19">
    <w:abstractNumId w:val="9"/>
  </w:num>
  <w:num w:numId="20">
    <w:abstractNumId w:val="25"/>
  </w:num>
  <w:num w:numId="21">
    <w:abstractNumId w:val="19"/>
  </w:num>
  <w:num w:numId="22">
    <w:abstractNumId w:val="7"/>
  </w:num>
  <w:num w:numId="23">
    <w:abstractNumId w:val="6"/>
  </w:num>
  <w:num w:numId="24">
    <w:abstractNumId w:val="16"/>
  </w:num>
  <w:num w:numId="25">
    <w:abstractNumId w:val="28"/>
  </w:num>
  <w:num w:numId="26">
    <w:abstractNumId w:val="11"/>
  </w:num>
  <w:num w:numId="27">
    <w:abstractNumId w:val="22"/>
  </w:num>
  <w:num w:numId="28">
    <w:abstractNumId w:val="10"/>
  </w:num>
  <w:num w:numId="29">
    <w:abstractNumId w:val="32"/>
  </w:num>
  <w:num w:numId="30">
    <w:abstractNumId w:val="41"/>
  </w:num>
  <w:num w:numId="31">
    <w:abstractNumId w:val="37"/>
  </w:num>
  <w:num w:numId="32">
    <w:abstractNumId w:val="17"/>
  </w:num>
  <w:num w:numId="33">
    <w:abstractNumId w:val="34"/>
  </w:num>
  <w:num w:numId="34">
    <w:abstractNumId w:val="30"/>
  </w:num>
  <w:num w:numId="35">
    <w:abstractNumId w:val="40"/>
  </w:num>
  <w:num w:numId="36">
    <w:abstractNumId w:val="33"/>
  </w:num>
  <w:num w:numId="37">
    <w:abstractNumId w:val="2"/>
  </w:num>
  <w:num w:numId="38">
    <w:abstractNumId w:val="15"/>
  </w:num>
  <w:num w:numId="39">
    <w:abstractNumId w:val="31"/>
  </w:num>
  <w:num w:numId="40">
    <w:abstractNumId w:val="1"/>
  </w:num>
  <w:num w:numId="41">
    <w:abstractNumId w:val="3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72033"/>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74FB"/>
    <w:rsid w:val="000233DD"/>
    <w:rsid w:val="00024550"/>
    <w:rsid w:val="00025156"/>
    <w:rsid w:val="000259C4"/>
    <w:rsid w:val="00031D7D"/>
    <w:rsid w:val="00032F93"/>
    <w:rsid w:val="00034299"/>
    <w:rsid w:val="000360EC"/>
    <w:rsid w:val="00036BB2"/>
    <w:rsid w:val="000373D5"/>
    <w:rsid w:val="000408F8"/>
    <w:rsid w:val="00043E9E"/>
    <w:rsid w:val="00051A50"/>
    <w:rsid w:val="00052317"/>
    <w:rsid w:val="000530E2"/>
    <w:rsid w:val="000628C7"/>
    <w:rsid w:val="000661E5"/>
    <w:rsid w:val="0006654A"/>
    <w:rsid w:val="000672D9"/>
    <w:rsid w:val="00072669"/>
    <w:rsid w:val="00076A10"/>
    <w:rsid w:val="00077E51"/>
    <w:rsid w:val="00082BF5"/>
    <w:rsid w:val="0008613F"/>
    <w:rsid w:val="000B6317"/>
    <w:rsid w:val="000C254D"/>
    <w:rsid w:val="000C3E71"/>
    <w:rsid w:val="000D3538"/>
    <w:rsid w:val="000D6642"/>
    <w:rsid w:val="000D76EB"/>
    <w:rsid w:val="000E12F4"/>
    <w:rsid w:val="000E3FE3"/>
    <w:rsid w:val="000E4294"/>
    <w:rsid w:val="000E7E89"/>
    <w:rsid w:val="000F133D"/>
    <w:rsid w:val="000F2AB4"/>
    <w:rsid w:val="000F69C6"/>
    <w:rsid w:val="000F7E37"/>
    <w:rsid w:val="001045FB"/>
    <w:rsid w:val="00106790"/>
    <w:rsid w:val="001069CE"/>
    <w:rsid w:val="00107541"/>
    <w:rsid w:val="001110ED"/>
    <w:rsid w:val="001151A4"/>
    <w:rsid w:val="0012016D"/>
    <w:rsid w:val="00123214"/>
    <w:rsid w:val="00127623"/>
    <w:rsid w:val="001310E3"/>
    <w:rsid w:val="00131DFC"/>
    <w:rsid w:val="00132BFA"/>
    <w:rsid w:val="00135DFD"/>
    <w:rsid w:val="001429A0"/>
    <w:rsid w:val="00152CC5"/>
    <w:rsid w:val="00154683"/>
    <w:rsid w:val="00156764"/>
    <w:rsid w:val="0016362B"/>
    <w:rsid w:val="001650DB"/>
    <w:rsid w:val="00167CBE"/>
    <w:rsid w:val="00186ED9"/>
    <w:rsid w:val="001916C5"/>
    <w:rsid w:val="00192970"/>
    <w:rsid w:val="0019537A"/>
    <w:rsid w:val="00197E3D"/>
    <w:rsid w:val="001A17C0"/>
    <w:rsid w:val="001A17C9"/>
    <w:rsid w:val="001A28B0"/>
    <w:rsid w:val="001B30E4"/>
    <w:rsid w:val="001B75DC"/>
    <w:rsid w:val="001C3FBC"/>
    <w:rsid w:val="001C687F"/>
    <w:rsid w:val="001D06F2"/>
    <w:rsid w:val="001D0E27"/>
    <w:rsid w:val="001D4CB7"/>
    <w:rsid w:val="001D4ECB"/>
    <w:rsid w:val="001D58FE"/>
    <w:rsid w:val="001D6E15"/>
    <w:rsid w:val="001D6F88"/>
    <w:rsid w:val="001D6FEE"/>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6456"/>
    <w:rsid w:val="00217B59"/>
    <w:rsid w:val="0022071D"/>
    <w:rsid w:val="00220F2B"/>
    <w:rsid w:val="00223EC4"/>
    <w:rsid w:val="00225C96"/>
    <w:rsid w:val="002274FA"/>
    <w:rsid w:val="002316BE"/>
    <w:rsid w:val="00232D0A"/>
    <w:rsid w:val="00235835"/>
    <w:rsid w:val="002374AB"/>
    <w:rsid w:val="00237B6B"/>
    <w:rsid w:val="00240EBD"/>
    <w:rsid w:val="002437ED"/>
    <w:rsid w:val="002452E8"/>
    <w:rsid w:val="002453A4"/>
    <w:rsid w:val="002456B0"/>
    <w:rsid w:val="00251DDC"/>
    <w:rsid w:val="00252313"/>
    <w:rsid w:val="002536F8"/>
    <w:rsid w:val="002552F8"/>
    <w:rsid w:val="002555F6"/>
    <w:rsid w:val="00257122"/>
    <w:rsid w:val="0025750A"/>
    <w:rsid w:val="00257811"/>
    <w:rsid w:val="002603A9"/>
    <w:rsid w:val="0026296F"/>
    <w:rsid w:val="002650E2"/>
    <w:rsid w:val="00265B62"/>
    <w:rsid w:val="002671BA"/>
    <w:rsid w:val="00273592"/>
    <w:rsid w:val="00277E34"/>
    <w:rsid w:val="00283242"/>
    <w:rsid w:val="002848DC"/>
    <w:rsid w:val="00287762"/>
    <w:rsid w:val="002A3970"/>
    <w:rsid w:val="002A6452"/>
    <w:rsid w:val="002A6CB6"/>
    <w:rsid w:val="002B703D"/>
    <w:rsid w:val="002C3547"/>
    <w:rsid w:val="002C5D77"/>
    <w:rsid w:val="002C65F2"/>
    <w:rsid w:val="002C6A30"/>
    <w:rsid w:val="002D0112"/>
    <w:rsid w:val="002D3469"/>
    <w:rsid w:val="002D7652"/>
    <w:rsid w:val="002E31DD"/>
    <w:rsid w:val="002E7139"/>
    <w:rsid w:val="002E744D"/>
    <w:rsid w:val="002F1556"/>
    <w:rsid w:val="002F21F7"/>
    <w:rsid w:val="002F3ADA"/>
    <w:rsid w:val="002F3B9C"/>
    <w:rsid w:val="003026A0"/>
    <w:rsid w:val="0031153D"/>
    <w:rsid w:val="0031154B"/>
    <w:rsid w:val="00311D80"/>
    <w:rsid w:val="00311DAD"/>
    <w:rsid w:val="00312636"/>
    <w:rsid w:val="003137C4"/>
    <w:rsid w:val="003160F7"/>
    <w:rsid w:val="00316B4C"/>
    <w:rsid w:val="00317295"/>
    <w:rsid w:val="00323A9F"/>
    <w:rsid w:val="00326444"/>
    <w:rsid w:val="00330FA3"/>
    <w:rsid w:val="003340D1"/>
    <w:rsid w:val="003349BA"/>
    <w:rsid w:val="003402EC"/>
    <w:rsid w:val="00345334"/>
    <w:rsid w:val="0034718B"/>
    <w:rsid w:val="003476D0"/>
    <w:rsid w:val="00363C43"/>
    <w:rsid w:val="00371598"/>
    <w:rsid w:val="00373936"/>
    <w:rsid w:val="003841A0"/>
    <w:rsid w:val="00384217"/>
    <w:rsid w:val="00384D94"/>
    <w:rsid w:val="00385D6E"/>
    <w:rsid w:val="00391E5C"/>
    <w:rsid w:val="00396629"/>
    <w:rsid w:val="003A000E"/>
    <w:rsid w:val="003B049D"/>
    <w:rsid w:val="003B1E18"/>
    <w:rsid w:val="003B465C"/>
    <w:rsid w:val="003C054C"/>
    <w:rsid w:val="003C1781"/>
    <w:rsid w:val="003D0082"/>
    <w:rsid w:val="003D00E5"/>
    <w:rsid w:val="003E37FF"/>
    <w:rsid w:val="003F7D2A"/>
    <w:rsid w:val="00401156"/>
    <w:rsid w:val="00412D6F"/>
    <w:rsid w:val="00416DEC"/>
    <w:rsid w:val="00417555"/>
    <w:rsid w:val="004179C3"/>
    <w:rsid w:val="00420D72"/>
    <w:rsid w:val="004236F2"/>
    <w:rsid w:val="004268AE"/>
    <w:rsid w:val="00432763"/>
    <w:rsid w:val="00432A36"/>
    <w:rsid w:val="00433107"/>
    <w:rsid w:val="004414C9"/>
    <w:rsid w:val="00442D54"/>
    <w:rsid w:val="00444748"/>
    <w:rsid w:val="00444ED3"/>
    <w:rsid w:val="00446058"/>
    <w:rsid w:val="004515EF"/>
    <w:rsid w:val="004519CE"/>
    <w:rsid w:val="00453852"/>
    <w:rsid w:val="0045556D"/>
    <w:rsid w:val="00456438"/>
    <w:rsid w:val="004573D5"/>
    <w:rsid w:val="00460D3F"/>
    <w:rsid w:val="00462E76"/>
    <w:rsid w:val="00463142"/>
    <w:rsid w:val="00464C0C"/>
    <w:rsid w:val="00471DDE"/>
    <w:rsid w:val="0047424E"/>
    <w:rsid w:val="00480462"/>
    <w:rsid w:val="004810B2"/>
    <w:rsid w:val="0048110D"/>
    <w:rsid w:val="004A0861"/>
    <w:rsid w:val="004A451C"/>
    <w:rsid w:val="004A4651"/>
    <w:rsid w:val="004A610F"/>
    <w:rsid w:val="004A6CA4"/>
    <w:rsid w:val="004A7353"/>
    <w:rsid w:val="004B03D3"/>
    <w:rsid w:val="004B0456"/>
    <w:rsid w:val="004B2C6E"/>
    <w:rsid w:val="004C3A7E"/>
    <w:rsid w:val="004C597B"/>
    <w:rsid w:val="004D4E44"/>
    <w:rsid w:val="004D6EB2"/>
    <w:rsid w:val="004E0C39"/>
    <w:rsid w:val="004E728D"/>
    <w:rsid w:val="004F0FB0"/>
    <w:rsid w:val="004F2EC6"/>
    <w:rsid w:val="004F4258"/>
    <w:rsid w:val="004F768E"/>
    <w:rsid w:val="00503B4B"/>
    <w:rsid w:val="00505753"/>
    <w:rsid w:val="00511413"/>
    <w:rsid w:val="00514C55"/>
    <w:rsid w:val="005239B0"/>
    <w:rsid w:val="00525BE1"/>
    <w:rsid w:val="00525EA6"/>
    <w:rsid w:val="00532AA7"/>
    <w:rsid w:val="00533066"/>
    <w:rsid w:val="00537655"/>
    <w:rsid w:val="005411D2"/>
    <w:rsid w:val="005438C0"/>
    <w:rsid w:val="00547B3E"/>
    <w:rsid w:val="0055309D"/>
    <w:rsid w:val="00556493"/>
    <w:rsid w:val="005564DE"/>
    <w:rsid w:val="00556AB4"/>
    <w:rsid w:val="00560E51"/>
    <w:rsid w:val="005658E8"/>
    <w:rsid w:val="00565E14"/>
    <w:rsid w:val="00566109"/>
    <w:rsid w:val="005664AB"/>
    <w:rsid w:val="0056758F"/>
    <w:rsid w:val="005703C1"/>
    <w:rsid w:val="005737E9"/>
    <w:rsid w:val="00574621"/>
    <w:rsid w:val="00577A24"/>
    <w:rsid w:val="005836E8"/>
    <w:rsid w:val="00584C54"/>
    <w:rsid w:val="00585862"/>
    <w:rsid w:val="005866C5"/>
    <w:rsid w:val="0059293A"/>
    <w:rsid w:val="005949DC"/>
    <w:rsid w:val="00595431"/>
    <w:rsid w:val="005957DF"/>
    <w:rsid w:val="00595B88"/>
    <w:rsid w:val="005A1223"/>
    <w:rsid w:val="005A17CB"/>
    <w:rsid w:val="005A2461"/>
    <w:rsid w:val="005A3E72"/>
    <w:rsid w:val="005B0C68"/>
    <w:rsid w:val="005B2607"/>
    <w:rsid w:val="005B2A36"/>
    <w:rsid w:val="005B4C79"/>
    <w:rsid w:val="005B6778"/>
    <w:rsid w:val="005C0BB3"/>
    <w:rsid w:val="005C54A3"/>
    <w:rsid w:val="005C7CD8"/>
    <w:rsid w:val="005D4519"/>
    <w:rsid w:val="005D5839"/>
    <w:rsid w:val="005D6B50"/>
    <w:rsid w:val="005E22E6"/>
    <w:rsid w:val="005E2B5B"/>
    <w:rsid w:val="005E4106"/>
    <w:rsid w:val="005E48DF"/>
    <w:rsid w:val="005E5B02"/>
    <w:rsid w:val="005E6D74"/>
    <w:rsid w:val="005F113B"/>
    <w:rsid w:val="005F4125"/>
    <w:rsid w:val="005F7F2E"/>
    <w:rsid w:val="00601726"/>
    <w:rsid w:val="00603EF7"/>
    <w:rsid w:val="0060629D"/>
    <w:rsid w:val="00613625"/>
    <w:rsid w:val="0061599C"/>
    <w:rsid w:val="00640099"/>
    <w:rsid w:val="0064268D"/>
    <w:rsid w:val="00647936"/>
    <w:rsid w:val="006525D1"/>
    <w:rsid w:val="00654466"/>
    <w:rsid w:val="00654CCF"/>
    <w:rsid w:val="00657D3C"/>
    <w:rsid w:val="006614BF"/>
    <w:rsid w:val="006709C2"/>
    <w:rsid w:val="0067363D"/>
    <w:rsid w:val="006778AD"/>
    <w:rsid w:val="00677B00"/>
    <w:rsid w:val="00681C5B"/>
    <w:rsid w:val="00684602"/>
    <w:rsid w:val="006855B0"/>
    <w:rsid w:val="00691216"/>
    <w:rsid w:val="00691DDF"/>
    <w:rsid w:val="0069341A"/>
    <w:rsid w:val="006A2F10"/>
    <w:rsid w:val="006A5FC6"/>
    <w:rsid w:val="006B210D"/>
    <w:rsid w:val="006B5DE4"/>
    <w:rsid w:val="006C674B"/>
    <w:rsid w:val="006C6FBC"/>
    <w:rsid w:val="006D0048"/>
    <w:rsid w:val="006D0555"/>
    <w:rsid w:val="006D0AAD"/>
    <w:rsid w:val="006D4328"/>
    <w:rsid w:val="006D56BE"/>
    <w:rsid w:val="006D5F78"/>
    <w:rsid w:val="006E3951"/>
    <w:rsid w:val="006E4AA7"/>
    <w:rsid w:val="006E732C"/>
    <w:rsid w:val="006F34D9"/>
    <w:rsid w:val="006F3954"/>
    <w:rsid w:val="006F6A84"/>
    <w:rsid w:val="00700FC8"/>
    <w:rsid w:val="007027A3"/>
    <w:rsid w:val="00704E97"/>
    <w:rsid w:val="00707C9E"/>
    <w:rsid w:val="007109EB"/>
    <w:rsid w:val="00713F04"/>
    <w:rsid w:val="007140C9"/>
    <w:rsid w:val="00717852"/>
    <w:rsid w:val="00717A3B"/>
    <w:rsid w:val="00724887"/>
    <w:rsid w:val="00725AB9"/>
    <w:rsid w:val="007274C4"/>
    <w:rsid w:val="00727EB4"/>
    <w:rsid w:val="00733124"/>
    <w:rsid w:val="00733BC1"/>
    <w:rsid w:val="00740DAE"/>
    <w:rsid w:val="007428E6"/>
    <w:rsid w:val="00743AD4"/>
    <w:rsid w:val="00746624"/>
    <w:rsid w:val="0074665E"/>
    <w:rsid w:val="0074675F"/>
    <w:rsid w:val="00750A03"/>
    <w:rsid w:val="00752A99"/>
    <w:rsid w:val="00756D10"/>
    <w:rsid w:val="00760185"/>
    <w:rsid w:val="00766385"/>
    <w:rsid w:val="0077205A"/>
    <w:rsid w:val="00773250"/>
    <w:rsid w:val="0078111A"/>
    <w:rsid w:val="007834E4"/>
    <w:rsid w:val="007A289E"/>
    <w:rsid w:val="007A32E8"/>
    <w:rsid w:val="007A3F73"/>
    <w:rsid w:val="007A747E"/>
    <w:rsid w:val="007B5E6F"/>
    <w:rsid w:val="007C0DFF"/>
    <w:rsid w:val="007C0E7D"/>
    <w:rsid w:val="007C5104"/>
    <w:rsid w:val="007C6639"/>
    <w:rsid w:val="007D2083"/>
    <w:rsid w:val="007D2F76"/>
    <w:rsid w:val="007D520F"/>
    <w:rsid w:val="007D657C"/>
    <w:rsid w:val="007E15C2"/>
    <w:rsid w:val="007E17F7"/>
    <w:rsid w:val="007E3DE2"/>
    <w:rsid w:val="007E7B8A"/>
    <w:rsid w:val="007F36E6"/>
    <w:rsid w:val="007F3D84"/>
    <w:rsid w:val="007F474C"/>
    <w:rsid w:val="007F632C"/>
    <w:rsid w:val="00801431"/>
    <w:rsid w:val="00802032"/>
    <w:rsid w:val="008035EA"/>
    <w:rsid w:val="00806086"/>
    <w:rsid w:val="0081109B"/>
    <w:rsid w:val="00811917"/>
    <w:rsid w:val="00812BEE"/>
    <w:rsid w:val="0082185B"/>
    <w:rsid w:val="00824088"/>
    <w:rsid w:val="00827A86"/>
    <w:rsid w:val="0083062C"/>
    <w:rsid w:val="008331C4"/>
    <w:rsid w:val="008337D0"/>
    <w:rsid w:val="0083631E"/>
    <w:rsid w:val="00842A2D"/>
    <w:rsid w:val="00845FDE"/>
    <w:rsid w:val="00850DD3"/>
    <w:rsid w:val="008546D5"/>
    <w:rsid w:val="00857EBF"/>
    <w:rsid w:val="00861173"/>
    <w:rsid w:val="008611FB"/>
    <w:rsid w:val="008640FF"/>
    <w:rsid w:val="008670B8"/>
    <w:rsid w:val="00870F82"/>
    <w:rsid w:val="00873416"/>
    <w:rsid w:val="00875763"/>
    <w:rsid w:val="00876E2F"/>
    <w:rsid w:val="008805CA"/>
    <w:rsid w:val="00880D0F"/>
    <w:rsid w:val="00885594"/>
    <w:rsid w:val="0088588C"/>
    <w:rsid w:val="00891B67"/>
    <w:rsid w:val="00892988"/>
    <w:rsid w:val="008941BE"/>
    <w:rsid w:val="008946C3"/>
    <w:rsid w:val="00895AFA"/>
    <w:rsid w:val="008970A0"/>
    <w:rsid w:val="008A0484"/>
    <w:rsid w:val="008A12C8"/>
    <w:rsid w:val="008A3168"/>
    <w:rsid w:val="008A4ABA"/>
    <w:rsid w:val="008B1EBB"/>
    <w:rsid w:val="008B75C6"/>
    <w:rsid w:val="008C218C"/>
    <w:rsid w:val="008C39BE"/>
    <w:rsid w:val="008C4F21"/>
    <w:rsid w:val="008E213D"/>
    <w:rsid w:val="008E44EB"/>
    <w:rsid w:val="008E5946"/>
    <w:rsid w:val="008E5B6F"/>
    <w:rsid w:val="008F16F9"/>
    <w:rsid w:val="008F20A8"/>
    <w:rsid w:val="008F2A3F"/>
    <w:rsid w:val="008F2ADD"/>
    <w:rsid w:val="008F4D1A"/>
    <w:rsid w:val="00900ACB"/>
    <w:rsid w:val="00903117"/>
    <w:rsid w:val="00915996"/>
    <w:rsid w:val="00916831"/>
    <w:rsid w:val="009245A7"/>
    <w:rsid w:val="009259B1"/>
    <w:rsid w:val="00932781"/>
    <w:rsid w:val="0093361F"/>
    <w:rsid w:val="0093522F"/>
    <w:rsid w:val="00940192"/>
    <w:rsid w:val="00944023"/>
    <w:rsid w:val="00947285"/>
    <w:rsid w:val="009532E4"/>
    <w:rsid w:val="00953348"/>
    <w:rsid w:val="009560B9"/>
    <w:rsid w:val="00956743"/>
    <w:rsid w:val="00957A40"/>
    <w:rsid w:val="00961469"/>
    <w:rsid w:val="00962936"/>
    <w:rsid w:val="009764BE"/>
    <w:rsid w:val="00976B82"/>
    <w:rsid w:val="00977A11"/>
    <w:rsid w:val="00982180"/>
    <w:rsid w:val="00982EC1"/>
    <w:rsid w:val="00984115"/>
    <w:rsid w:val="009901C2"/>
    <w:rsid w:val="00990ADD"/>
    <w:rsid w:val="00990D02"/>
    <w:rsid w:val="0099221D"/>
    <w:rsid w:val="00993004"/>
    <w:rsid w:val="009942ED"/>
    <w:rsid w:val="00994528"/>
    <w:rsid w:val="009A0C13"/>
    <w:rsid w:val="009A1622"/>
    <w:rsid w:val="009A43DF"/>
    <w:rsid w:val="009A659B"/>
    <w:rsid w:val="009B22D0"/>
    <w:rsid w:val="009B26F4"/>
    <w:rsid w:val="009B46C4"/>
    <w:rsid w:val="009B6301"/>
    <w:rsid w:val="009B71CB"/>
    <w:rsid w:val="009C0592"/>
    <w:rsid w:val="009C1104"/>
    <w:rsid w:val="009C3B9D"/>
    <w:rsid w:val="009C553C"/>
    <w:rsid w:val="009D2181"/>
    <w:rsid w:val="009D3806"/>
    <w:rsid w:val="009E1C8A"/>
    <w:rsid w:val="009E2E8E"/>
    <w:rsid w:val="009E49B7"/>
    <w:rsid w:val="009E4ED0"/>
    <w:rsid w:val="009E60FE"/>
    <w:rsid w:val="009F0D86"/>
    <w:rsid w:val="009F23ED"/>
    <w:rsid w:val="009F33F2"/>
    <w:rsid w:val="009F4218"/>
    <w:rsid w:val="009F6538"/>
    <w:rsid w:val="00A00839"/>
    <w:rsid w:val="00A035EC"/>
    <w:rsid w:val="00A03C33"/>
    <w:rsid w:val="00A048CA"/>
    <w:rsid w:val="00A05F90"/>
    <w:rsid w:val="00A06104"/>
    <w:rsid w:val="00A06B57"/>
    <w:rsid w:val="00A10447"/>
    <w:rsid w:val="00A13324"/>
    <w:rsid w:val="00A137D9"/>
    <w:rsid w:val="00A204C8"/>
    <w:rsid w:val="00A264B6"/>
    <w:rsid w:val="00A26715"/>
    <w:rsid w:val="00A32995"/>
    <w:rsid w:val="00A331B0"/>
    <w:rsid w:val="00A33E5C"/>
    <w:rsid w:val="00A36834"/>
    <w:rsid w:val="00A371D8"/>
    <w:rsid w:val="00A4143A"/>
    <w:rsid w:val="00A5047D"/>
    <w:rsid w:val="00A513D9"/>
    <w:rsid w:val="00A516DD"/>
    <w:rsid w:val="00A62D7E"/>
    <w:rsid w:val="00A63D67"/>
    <w:rsid w:val="00A668CE"/>
    <w:rsid w:val="00A675BA"/>
    <w:rsid w:val="00A758CC"/>
    <w:rsid w:val="00A810FE"/>
    <w:rsid w:val="00A8111C"/>
    <w:rsid w:val="00A82452"/>
    <w:rsid w:val="00A90E48"/>
    <w:rsid w:val="00A9375C"/>
    <w:rsid w:val="00A94028"/>
    <w:rsid w:val="00A97B45"/>
    <w:rsid w:val="00AA330D"/>
    <w:rsid w:val="00AA3743"/>
    <w:rsid w:val="00AB07E5"/>
    <w:rsid w:val="00AB23B9"/>
    <w:rsid w:val="00AB311D"/>
    <w:rsid w:val="00AB5381"/>
    <w:rsid w:val="00AB6B4E"/>
    <w:rsid w:val="00AB7CD8"/>
    <w:rsid w:val="00AC1AAB"/>
    <w:rsid w:val="00AC40C0"/>
    <w:rsid w:val="00AC4E82"/>
    <w:rsid w:val="00AD11C9"/>
    <w:rsid w:val="00AD420D"/>
    <w:rsid w:val="00AD769C"/>
    <w:rsid w:val="00AD76F3"/>
    <w:rsid w:val="00AE038A"/>
    <w:rsid w:val="00AE33FE"/>
    <w:rsid w:val="00AF50AA"/>
    <w:rsid w:val="00AF647C"/>
    <w:rsid w:val="00AF7B43"/>
    <w:rsid w:val="00B01D84"/>
    <w:rsid w:val="00B04508"/>
    <w:rsid w:val="00B0726E"/>
    <w:rsid w:val="00B16CFE"/>
    <w:rsid w:val="00B25326"/>
    <w:rsid w:val="00B26CDC"/>
    <w:rsid w:val="00B309C7"/>
    <w:rsid w:val="00B31A39"/>
    <w:rsid w:val="00B31D6E"/>
    <w:rsid w:val="00B32200"/>
    <w:rsid w:val="00B33440"/>
    <w:rsid w:val="00B33BFE"/>
    <w:rsid w:val="00B33E55"/>
    <w:rsid w:val="00B33F22"/>
    <w:rsid w:val="00B4271E"/>
    <w:rsid w:val="00B47783"/>
    <w:rsid w:val="00B47CA5"/>
    <w:rsid w:val="00B50409"/>
    <w:rsid w:val="00B50B9E"/>
    <w:rsid w:val="00B50D36"/>
    <w:rsid w:val="00B51D62"/>
    <w:rsid w:val="00B5221B"/>
    <w:rsid w:val="00B5430D"/>
    <w:rsid w:val="00B65AF2"/>
    <w:rsid w:val="00B65D66"/>
    <w:rsid w:val="00B7236F"/>
    <w:rsid w:val="00B73D80"/>
    <w:rsid w:val="00B800AF"/>
    <w:rsid w:val="00B8016A"/>
    <w:rsid w:val="00B86C3F"/>
    <w:rsid w:val="00B87305"/>
    <w:rsid w:val="00B9304C"/>
    <w:rsid w:val="00B947AB"/>
    <w:rsid w:val="00BA3326"/>
    <w:rsid w:val="00BA35C0"/>
    <w:rsid w:val="00BB51E4"/>
    <w:rsid w:val="00BC00D1"/>
    <w:rsid w:val="00BC5117"/>
    <w:rsid w:val="00BC5EEC"/>
    <w:rsid w:val="00BC6CCE"/>
    <w:rsid w:val="00BD22F0"/>
    <w:rsid w:val="00BD78A1"/>
    <w:rsid w:val="00BE1CA4"/>
    <w:rsid w:val="00BE26CD"/>
    <w:rsid w:val="00BE2A83"/>
    <w:rsid w:val="00BE5645"/>
    <w:rsid w:val="00BE5ADE"/>
    <w:rsid w:val="00BF3908"/>
    <w:rsid w:val="00BF5253"/>
    <w:rsid w:val="00BF5C22"/>
    <w:rsid w:val="00BF6B98"/>
    <w:rsid w:val="00BF7C2E"/>
    <w:rsid w:val="00C02C23"/>
    <w:rsid w:val="00C04AB2"/>
    <w:rsid w:val="00C07E92"/>
    <w:rsid w:val="00C1279F"/>
    <w:rsid w:val="00C1323B"/>
    <w:rsid w:val="00C148B9"/>
    <w:rsid w:val="00C14C50"/>
    <w:rsid w:val="00C157F8"/>
    <w:rsid w:val="00C17833"/>
    <w:rsid w:val="00C22D6A"/>
    <w:rsid w:val="00C3571B"/>
    <w:rsid w:val="00C35C54"/>
    <w:rsid w:val="00C36EC3"/>
    <w:rsid w:val="00C5140B"/>
    <w:rsid w:val="00C51603"/>
    <w:rsid w:val="00C5378F"/>
    <w:rsid w:val="00C62098"/>
    <w:rsid w:val="00C70240"/>
    <w:rsid w:val="00C7416A"/>
    <w:rsid w:val="00C760E9"/>
    <w:rsid w:val="00C81AE9"/>
    <w:rsid w:val="00C85E2B"/>
    <w:rsid w:val="00C8652F"/>
    <w:rsid w:val="00C90711"/>
    <w:rsid w:val="00C951C2"/>
    <w:rsid w:val="00C95299"/>
    <w:rsid w:val="00C9529A"/>
    <w:rsid w:val="00C96544"/>
    <w:rsid w:val="00C97392"/>
    <w:rsid w:val="00CA0906"/>
    <w:rsid w:val="00CA1C0C"/>
    <w:rsid w:val="00CA2E29"/>
    <w:rsid w:val="00CA346B"/>
    <w:rsid w:val="00CA3BE2"/>
    <w:rsid w:val="00CA6F72"/>
    <w:rsid w:val="00CA76F8"/>
    <w:rsid w:val="00CA7BFD"/>
    <w:rsid w:val="00CB01A9"/>
    <w:rsid w:val="00CB0802"/>
    <w:rsid w:val="00CB1CDB"/>
    <w:rsid w:val="00CB7744"/>
    <w:rsid w:val="00CC11F2"/>
    <w:rsid w:val="00CC1E52"/>
    <w:rsid w:val="00CC4894"/>
    <w:rsid w:val="00CC6AB9"/>
    <w:rsid w:val="00CC77A5"/>
    <w:rsid w:val="00CD0DD8"/>
    <w:rsid w:val="00CD36DD"/>
    <w:rsid w:val="00CD56C4"/>
    <w:rsid w:val="00CE0B0D"/>
    <w:rsid w:val="00CE11AB"/>
    <w:rsid w:val="00CE26A5"/>
    <w:rsid w:val="00CE4F2B"/>
    <w:rsid w:val="00CE5789"/>
    <w:rsid w:val="00CE6360"/>
    <w:rsid w:val="00CE6876"/>
    <w:rsid w:val="00CE68B6"/>
    <w:rsid w:val="00D00A37"/>
    <w:rsid w:val="00D01DD6"/>
    <w:rsid w:val="00D0338B"/>
    <w:rsid w:val="00D0345D"/>
    <w:rsid w:val="00D03780"/>
    <w:rsid w:val="00D07FE8"/>
    <w:rsid w:val="00D23DE1"/>
    <w:rsid w:val="00D25128"/>
    <w:rsid w:val="00D25297"/>
    <w:rsid w:val="00D27B8A"/>
    <w:rsid w:val="00D27DDF"/>
    <w:rsid w:val="00D33B64"/>
    <w:rsid w:val="00D3638E"/>
    <w:rsid w:val="00D36735"/>
    <w:rsid w:val="00D53733"/>
    <w:rsid w:val="00D5459A"/>
    <w:rsid w:val="00D555EA"/>
    <w:rsid w:val="00D611C7"/>
    <w:rsid w:val="00D62CC7"/>
    <w:rsid w:val="00D646E2"/>
    <w:rsid w:val="00D6525F"/>
    <w:rsid w:val="00D703B7"/>
    <w:rsid w:val="00D715BE"/>
    <w:rsid w:val="00D76D3C"/>
    <w:rsid w:val="00D80442"/>
    <w:rsid w:val="00D84D7A"/>
    <w:rsid w:val="00D87DDD"/>
    <w:rsid w:val="00D933EF"/>
    <w:rsid w:val="00D938C4"/>
    <w:rsid w:val="00D971E4"/>
    <w:rsid w:val="00DA2386"/>
    <w:rsid w:val="00DA25ED"/>
    <w:rsid w:val="00DA3828"/>
    <w:rsid w:val="00DA67FB"/>
    <w:rsid w:val="00DA68C2"/>
    <w:rsid w:val="00DB427A"/>
    <w:rsid w:val="00DB5539"/>
    <w:rsid w:val="00DB7660"/>
    <w:rsid w:val="00DC1CE7"/>
    <w:rsid w:val="00DC6135"/>
    <w:rsid w:val="00DD1786"/>
    <w:rsid w:val="00DE1BD0"/>
    <w:rsid w:val="00DE264D"/>
    <w:rsid w:val="00DE3DD2"/>
    <w:rsid w:val="00DE4B13"/>
    <w:rsid w:val="00DF17A5"/>
    <w:rsid w:val="00DF1C4F"/>
    <w:rsid w:val="00DF1FD1"/>
    <w:rsid w:val="00DF55DA"/>
    <w:rsid w:val="00DF65B5"/>
    <w:rsid w:val="00DF7167"/>
    <w:rsid w:val="00DF738F"/>
    <w:rsid w:val="00E00473"/>
    <w:rsid w:val="00E03FE9"/>
    <w:rsid w:val="00E04655"/>
    <w:rsid w:val="00E05961"/>
    <w:rsid w:val="00E062A0"/>
    <w:rsid w:val="00E07FDE"/>
    <w:rsid w:val="00E10A1C"/>
    <w:rsid w:val="00E14D38"/>
    <w:rsid w:val="00E16C8F"/>
    <w:rsid w:val="00E17858"/>
    <w:rsid w:val="00E221C1"/>
    <w:rsid w:val="00E23B30"/>
    <w:rsid w:val="00E256C3"/>
    <w:rsid w:val="00E266D2"/>
    <w:rsid w:val="00E301D6"/>
    <w:rsid w:val="00E427B8"/>
    <w:rsid w:val="00E43608"/>
    <w:rsid w:val="00E45DA9"/>
    <w:rsid w:val="00E5687E"/>
    <w:rsid w:val="00E62303"/>
    <w:rsid w:val="00E71935"/>
    <w:rsid w:val="00E76A96"/>
    <w:rsid w:val="00E7776B"/>
    <w:rsid w:val="00E77E52"/>
    <w:rsid w:val="00E80006"/>
    <w:rsid w:val="00E80EDE"/>
    <w:rsid w:val="00E83B38"/>
    <w:rsid w:val="00E953E3"/>
    <w:rsid w:val="00EA1BAC"/>
    <w:rsid w:val="00EA34D6"/>
    <w:rsid w:val="00EA3FEE"/>
    <w:rsid w:val="00EA6318"/>
    <w:rsid w:val="00EA74AF"/>
    <w:rsid w:val="00EB4637"/>
    <w:rsid w:val="00EB5986"/>
    <w:rsid w:val="00EB7731"/>
    <w:rsid w:val="00EC196B"/>
    <w:rsid w:val="00EC4A4C"/>
    <w:rsid w:val="00ED1B7C"/>
    <w:rsid w:val="00ED449F"/>
    <w:rsid w:val="00EE0555"/>
    <w:rsid w:val="00EE39C4"/>
    <w:rsid w:val="00EE73E2"/>
    <w:rsid w:val="00EF046B"/>
    <w:rsid w:val="00EF0EF6"/>
    <w:rsid w:val="00EF0F8D"/>
    <w:rsid w:val="00EF2A36"/>
    <w:rsid w:val="00F000CD"/>
    <w:rsid w:val="00F003F0"/>
    <w:rsid w:val="00F01E1D"/>
    <w:rsid w:val="00F03ABF"/>
    <w:rsid w:val="00F0473D"/>
    <w:rsid w:val="00F134EB"/>
    <w:rsid w:val="00F24D39"/>
    <w:rsid w:val="00F26BF7"/>
    <w:rsid w:val="00F35CD9"/>
    <w:rsid w:val="00F36919"/>
    <w:rsid w:val="00F37FD3"/>
    <w:rsid w:val="00F400EF"/>
    <w:rsid w:val="00F416F8"/>
    <w:rsid w:val="00F42284"/>
    <w:rsid w:val="00F43B5F"/>
    <w:rsid w:val="00F44B38"/>
    <w:rsid w:val="00F4690F"/>
    <w:rsid w:val="00F51B8C"/>
    <w:rsid w:val="00F52926"/>
    <w:rsid w:val="00F53266"/>
    <w:rsid w:val="00F55622"/>
    <w:rsid w:val="00F56E68"/>
    <w:rsid w:val="00F57E7F"/>
    <w:rsid w:val="00F615EC"/>
    <w:rsid w:val="00F71AD9"/>
    <w:rsid w:val="00F74AE6"/>
    <w:rsid w:val="00F8143D"/>
    <w:rsid w:val="00F83DCC"/>
    <w:rsid w:val="00F9008C"/>
    <w:rsid w:val="00F91BDF"/>
    <w:rsid w:val="00F94AFD"/>
    <w:rsid w:val="00FA0CA2"/>
    <w:rsid w:val="00FA3878"/>
    <w:rsid w:val="00FA47E3"/>
    <w:rsid w:val="00FB22FA"/>
    <w:rsid w:val="00FB3E6B"/>
    <w:rsid w:val="00FB5BA3"/>
    <w:rsid w:val="00FC1275"/>
    <w:rsid w:val="00FC1C80"/>
    <w:rsid w:val="00FC2827"/>
    <w:rsid w:val="00FD2BC0"/>
    <w:rsid w:val="00FD345E"/>
    <w:rsid w:val="00FD484E"/>
    <w:rsid w:val="00FD72DB"/>
    <w:rsid w:val="00FE17AF"/>
    <w:rsid w:val="00FE4C6E"/>
    <w:rsid w:val="00FE4D97"/>
    <w:rsid w:val="00FE59F7"/>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2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4435-BBCB-4079-8353-B829A8CC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7709</Words>
  <Characters>44706</Characters>
  <Application>Microsoft Office Word</Application>
  <DocSecurity>2</DocSecurity>
  <Lines>372</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52311</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4</cp:revision>
  <cp:lastPrinted>2012-11-21T13:41:00Z</cp:lastPrinted>
  <dcterms:created xsi:type="dcterms:W3CDTF">2012-12-06T15:54:00Z</dcterms:created>
  <dcterms:modified xsi:type="dcterms:W3CDTF">2012-12-06T16:05:00Z</dcterms:modified>
</cp:coreProperties>
</file>